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1D" w:rsidRDefault="006D071D" w:rsidP="00B27509">
      <w:pPr>
        <w:pStyle w:val="1"/>
        <w:overflowPunct w:val="0"/>
        <w:spacing w:line="580" w:lineRule="exact"/>
        <w:ind w:left="0"/>
        <w:jc w:val="center"/>
        <w:rPr>
          <w:rFonts w:ascii="宋体" w:eastAsia="宋体" w:hAnsi="宋体"/>
          <w:b/>
        </w:rPr>
      </w:pPr>
    </w:p>
    <w:p w:rsidR="00AB7465" w:rsidRDefault="00AB7465" w:rsidP="00B27509">
      <w:pPr>
        <w:pStyle w:val="1"/>
        <w:overflowPunct w:val="0"/>
        <w:spacing w:line="580" w:lineRule="exact"/>
        <w:ind w:left="0"/>
        <w:jc w:val="center"/>
        <w:rPr>
          <w:rFonts w:ascii="宋体" w:eastAsia="宋体" w:hAnsi="宋体"/>
          <w:b/>
        </w:rPr>
      </w:pPr>
      <w:r w:rsidRPr="00A93374">
        <w:rPr>
          <w:rFonts w:ascii="宋体" w:eastAsia="宋体" w:hAnsi="宋体" w:hint="eastAsia"/>
          <w:b/>
        </w:rPr>
        <w:t>休宁县促进乡村</w:t>
      </w:r>
      <w:r>
        <w:rPr>
          <w:rFonts w:ascii="宋体" w:eastAsia="宋体" w:hAnsi="宋体" w:hint="eastAsia"/>
          <w:b/>
        </w:rPr>
        <w:t>产业发展财政专项资金扶持</w:t>
      </w:r>
    </w:p>
    <w:p w:rsidR="00AB7465" w:rsidRDefault="00AB7465" w:rsidP="00B27509">
      <w:pPr>
        <w:pStyle w:val="1"/>
        <w:overflowPunct w:val="0"/>
        <w:spacing w:line="580" w:lineRule="exact"/>
        <w:ind w:left="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奖补办法</w:t>
      </w:r>
      <w:r w:rsidR="00FF0B16">
        <w:rPr>
          <w:rFonts w:ascii="宋体" w:eastAsia="宋体" w:hAnsi="宋体" w:hint="eastAsia"/>
          <w:b/>
        </w:rPr>
        <w:t>（试行）</w:t>
      </w:r>
    </w:p>
    <w:p w:rsidR="00AB7465" w:rsidRPr="00303634" w:rsidRDefault="00AB7465" w:rsidP="003A2FFA">
      <w:pPr>
        <w:spacing w:beforeLines="50" w:before="120" w:afterLines="100" w:after="240"/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 w:rsidR="00AB7465" w:rsidRPr="00A32311" w:rsidRDefault="00A32311" w:rsidP="00303634">
      <w:pPr>
        <w:pStyle w:val="a3"/>
        <w:overflowPunct w:val="0"/>
        <w:spacing w:line="560" w:lineRule="exact"/>
        <w:jc w:val="center"/>
        <w:rPr>
          <w:rFonts w:ascii="黑体" w:eastAsia="黑体" w:hAnsi="黑体" w:cs="Arial Unicode MS"/>
        </w:rPr>
      </w:pPr>
      <w:r w:rsidRPr="00A32311">
        <w:rPr>
          <w:rFonts w:ascii="黑体" w:eastAsia="黑体" w:hAnsi="黑体" w:cs="Arial Unicode MS"/>
        </w:rPr>
        <w:t>第一章</w:t>
      </w:r>
      <w:r w:rsidRPr="00A32311">
        <w:rPr>
          <w:rFonts w:ascii="黑体" w:eastAsia="黑体" w:hAnsi="黑体" w:cs="Arial Unicode MS" w:hint="eastAsia"/>
        </w:rPr>
        <w:t xml:space="preserve"> </w:t>
      </w:r>
      <w:r w:rsidRPr="00A32311">
        <w:rPr>
          <w:rFonts w:ascii="黑体" w:eastAsia="黑体" w:hAnsi="黑体" w:cs="Arial Unicode MS"/>
        </w:rPr>
        <w:t xml:space="preserve"> 总</w:t>
      </w:r>
      <w:r>
        <w:rPr>
          <w:rFonts w:ascii="黑体" w:eastAsia="黑体" w:hAnsi="黑体" w:cs="Arial Unicode MS" w:hint="eastAsia"/>
        </w:rPr>
        <w:t xml:space="preserve"> </w:t>
      </w:r>
      <w:r w:rsidRPr="00A32311">
        <w:rPr>
          <w:rFonts w:ascii="黑体" w:eastAsia="黑体" w:hAnsi="黑体" w:cs="Arial Unicode MS"/>
        </w:rPr>
        <w:t>则</w:t>
      </w:r>
    </w:p>
    <w:p w:rsidR="00AB7465" w:rsidRPr="00E70176" w:rsidRDefault="003148C4" w:rsidP="00303634">
      <w:pPr>
        <w:spacing w:line="560" w:lineRule="exact"/>
        <w:ind w:firstLineChars="200" w:firstLine="643"/>
        <w:rPr>
          <w:rFonts w:ascii="宋体" w:eastAsia="宋体" w:hAnsi="宋体" w:cs="黑体"/>
          <w:b/>
          <w:sz w:val="32"/>
          <w:szCs w:val="32"/>
        </w:rPr>
      </w:pPr>
      <w:r w:rsidRPr="00E70176">
        <w:rPr>
          <w:rFonts w:ascii="宋体" w:eastAsia="宋体" w:hAnsi="宋体" w:cs="黑体" w:hint="eastAsia"/>
          <w:b/>
          <w:sz w:val="32"/>
          <w:szCs w:val="32"/>
        </w:rPr>
        <w:t xml:space="preserve">第一条 </w:t>
      </w:r>
      <w:r w:rsidRPr="00E70176">
        <w:rPr>
          <w:rFonts w:ascii="宋体" w:eastAsia="宋体" w:hAnsi="宋体" w:cs="黑体"/>
          <w:b/>
          <w:sz w:val="32"/>
          <w:szCs w:val="32"/>
        </w:rPr>
        <w:t xml:space="preserve"> </w:t>
      </w:r>
      <w:r w:rsidR="00AB7465" w:rsidRPr="00E70176">
        <w:rPr>
          <w:rFonts w:ascii="宋体" w:eastAsia="宋体" w:hAnsi="宋体" w:cs="黑体" w:hint="eastAsia"/>
          <w:b/>
          <w:sz w:val="32"/>
          <w:szCs w:val="32"/>
        </w:rPr>
        <w:t>为</w:t>
      </w:r>
      <w:r w:rsidR="00AB7465" w:rsidRPr="00E70176">
        <w:rPr>
          <w:rFonts w:cs="Times New Roman" w:hint="eastAsia"/>
          <w:sz w:val="32"/>
          <w:szCs w:val="32"/>
        </w:rPr>
        <w:t>加快农业产业化、规模化、集约化发展，</w:t>
      </w:r>
      <w:r w:rsidR="00E70176" w:rsidRPr="00E70176">
        <w:rPr>
          <w:rFonts w:cs="Times New Roman"/>
          <w:sz w:val="32"/>
          <w:szCs w:val="32"/>
        </w:rPr>
        <w:t>根据中共黄山市委、市政府分别印发了《关于坚持农业农村优先发展做好</w:t>
      </w:r>
      <w:r w:rsidR="00E70176" w:rsidRPr="00E70176">
        <w:rPr>
          <w:rFonts w:cs="Times New Roman"/>
          <w:sz w:val="32"/>
          <w:szCs w:val="32"/>
        </w:rPr>
        <w:t>“</w:t>
      </w:r>
      <w:r w:rsidR="00E70176" w:rsidRPr="00E70176">
        <w:rPr>
          <w:rFonts w:cs="Times New Roman"/>
          <w:sz w:val="32"/>
          <w:szCs w:val="32"/>
        </w:rPr>
        <w:t>三农</w:t>
      </w:r>
      <w:r w:rsidR="00E70176" w:rsidRPr="00E70176">
        <w:rPr>
          <w:rFonts w:cs="Times New Roman"/>
          <w:sz w:val="32"/>
          <w:szCs w:val="32"/>
        </w:rPr>
        <w:t>”</w:t>
      </w:r>
      <w:r w:rsidR="00E70176" w:rsidRPr="00E70176">
        <w:rPr>
          <w:rFonts w:cs="Times New Roman"/>
          <w:sz w:val="32"/>
          <w:szCs w:val="32"/>
        </w:rPr>
        <w:t>工作的实施意见》（黄发〔2019〕12号）</w:t>
      </w:r>
      <w:r w:rsidR="00E70176" w:rsidRPr="00E70176">
        <w:rPr>
          <w:rFonts w:cs="Times New Roman" w:hint="eastAsia"/>
          <w:sz w:val="32"/>
          <w:szCs w:val="32"/>
        </w:rPr>
        <w:t>和</w:t>
      </w:r>
      <w:r w:rsidR="00AB7465" w:rsidRPr="00E70176">
        <w:rPr>
          <w:rFonts w:cs="Times New Roman" w:hint="eastAsia"/>
          <w:sz w:val="32"/>
          <w:szCs w:val="32"/>
        </w:rPr>
        <w:t>《中共休宁县委</w:t>
      </w:r>
      <w:r w:rsidR="00AB7465" w:rsidRPr="00E70176">
        <w:rPr>
          <w:rFonts w:cs="Times New Roman"/>
          <w:sz w:val="32"/>
          <w:szCs w:val="32"/>
        </w:rPr>
        <w:t xml:space="preserve"> </w:t>
      </w:r>
      <w:r w:rsidR="00AB7465" w:rsidRPr="00E70176">
        <w:rPr>
          <w:rFonts w:cs="Times New Roman" w:hint="eastAsia"/>
          <w:sz w:val="32"/>
          <w:szCs w:val="32"/>
        </w:rPr>
        <w:t>休宁县人民政府关于推进乡村振兴战略的实施意见》（休发〔</w:t>
      </w:r>
      <w:r w:rsidR="00AB7465" w:rsidRPr="00E70176">
        <w:rPr>
          <w:rFonts w:cs="Times New Roman"/>
          <w:sz w:val="32"/>
          <w:szCs w:val="32"/>
        </w:rPr>
        <w:t>2019</w:t>
      </w:r>
      <w:r w:rsidR="00AB7465" w:rsidRPr="00E70176">
        <w:rPr>
          <w:rFonts w:cs="Times New Roman" w:hint="eastAsia"/>
          <w:sz w:val="32"/>
          <w:szCs w:val="32"/>
        </w:rPr>
        <w:t>〕</w:t>
      </w:r>
      <w:r w:rsidR="005A31F6" w:rsidRPr="00E70176">
        <w:rPr>
          <w:rFonts w:cs="Times New Roman" w:hint="eastAsia"/>
          <w:sz w:val="32"/>
          <w:szCs w:val="32"/>
        </w:rPr>
        <w:t>5</w:t>
      </w:r>
      <w:r w:rsidR="00AB7465" w:rsidRPr="00E70176">
        <w:rPr>
          <w:rFonts w:cs="Times New Roman" w:hint="eastAsia"/>
          <w:sz w:val="32"/>
          <w:szCs w:val="32"/>
        </w:rPr>
        <w:t>号）要求，结合我县</w:t>
      </w:r>
      <w:r w:rsidR="00E70176">
        <w:rPr>
          <w:rFonts w:cs="Times New Roman" w:hint="eastAsia"/>
          <w:sz w:val="32"/>
          <w:szCs w:val="32"/>
        </w:rPr>
        <w:t>实际，</w:t>
      </w:r>
      <w:r w:rsidR="00AB7465" w:rsidRPr="00E70176">
        <w:rPr>
          <w:rFonts w:cs="Times New Roman" w:hint="eastAsia"/>
          <w:sz w:val="32"/>
          <w:szCs w:val="32"/>
        </w:rPr>
        <w:t>制定本办法。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3"/>
      </w:pPr>
      <w:r w:rsidRPr="00E9457F">
        <w:rPr>
          <w:rFonts w:ascii="宋体" w:eastAsia="宋体" w:hAnsi="宋体" w:cs="黑体" w:hint="eastAsia"/>
          <w:b/>
        </w:rPr>
        <w:t>第</w:t>
      </w:r>
      <w:r w:rsidR="003148C4">
        <w:rPr>
          <w:rFonts w:ascii="宋体" w:eastAsia="宋体" w:hAnsi="宋体" w:cs="黑体" w:hint="eastAsia"/>
          <w:b/>
        </w:rPr>
        <w:t>二</w:t>
      </w:r>
      <w:r w:rsidRPr="00E9457F">
        <w:rPr>
          <w:rFonts w:ascii="宋体" w:eastAsia="宋体" w:hAnsi="宋体" w:cs="黑体" w:hint="eastAsia"/>
          <w:b/>
        </w:rPr>
        <w:t>条</w:t>
      </w:r>
      <w:r>
        <w:t xml:space="preserve">  </w:t>
      </w:r>
      <w:r>
        <w:rPr>
          <w:rFonts w:hint="eastAsia"/>
        </w:rPr>
        <w:t>整合原县级农业产业化、茶产业发展专项资金，设立</w:t>
      </w:r>
      <w:r w:rsidR="00FF0B16">
        <w:rPr>
          <w:rFonts w:hint="eastAsia"/>
        </w:rPr>
        <w:t>6</w:t>
      </w:r>
      <w:r w:rsidR="00FF0B16">
        <w:t>00万元的</w:t>
      </w:r>
      <w:r>
        <w:rPr>
          <w:rFonts w:hint="eastAsia"/>
        </w:rPr>
        <w:t>促进乡村产业</w:t>
      </w:r>
      <w:r w:rsidRPr="00B4126A">
        <w:rPr>
          <w:rFonts w:hint="eastAsia"/>
        </w:rPr>
        <w:t>发展</w:t>
      </w:r>
      <w:r>
        <w:rPr>
          <w:rFonts w:hint="eastAsia"/>
        </w:rPr>
        <w:t>财政专项资金（以下简称专项资金），</w:t>
      </w:r>
      <w:r w:rsidRPr="00E0646B">
        <w:rPr>
          <w:rFonts w:hint="eastAsia"/>
        </w:rPr>
        <w:t>专项</w:t>
      </w:r>
      <w:r>
        <w:rPr>
          <w:rFonts w:hint="eastAsia"/>
        </w:rPr>
        <w:t>资金主要扶持产业规模基地建设、新型经营主体培育、农村产业融合、农业科技创新、农产品品牌建设等环节</w:t>
      </w:r>
      <w:r w:rsidRPr="00E0646B">
        <w:rPr>
          <w:rFonts w:hint="eastAsia"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3"/>
      </w:pPr>
      <w:r w:rsidRPr="00E9457F">
        <w:rPr>
          <w:rFonts w:ascii="宋体" w:eastAsia="宋体" w:hAnsi="宋体" w:cs="黑体" w:hint="eastAsia"/>
          <w:b/>
        </w:rPr>
        <w:t>第</w:t>
      </w:r>
      <w:r w:rsidR="003148C4">
        <w:rPr>
          <w:rFonts w:ascii="宋体" w:eastAsia="宋体" w:hAnsi="宋体" w:cs="黑体" w:hint="eastAsia"/>
          <w:b/>
        </w:rPr>
        <w:t>三</w:t>
      </w:r>
      <w:r w:rsidRPr="00E9457F">
        <w:rPr>
          <w:rFonts w:ascii="宋体" w:eastAsia="宋体" w:hAnsi="宋体" w:cs="黑体" w:hint="eastAsia"/>
          <w:b/>
        </w:rPr>
        <w:t>条</w:t>
      </w:r>
      <w:r>
        <w:rPr>
          <w:rFonts w:ascii="黑体" w:eastAsia="黑体" w:cs="黑体"/>
        </w:rPr>
        <w:t xml:space="preserve">  </w:t>
      </w:r>
      <w:r>
        <w:rPr>
          <w:rFonts w:hint="eastAsia"/>
        </w:rPr>
        <w:t>本办法适用于县域内从事农业</w:t>
      </w:r>
      <w:r w:rsidR="00FF0B16">
        <w:rPr>
          <w:rFonts w:hint="eastAsia"/>
        </w:rPr>
        <w:t>（休闲农业和乡村旅游）</w:t>
      </w:r>
      <w:r>
        <w:rPr>
          <w:rFonts w:hint="eastAsia"/>
        </w:rPr>
        <w:t>生产、经营、管理等相关主体，包括农业企业、农民专业合作组织、家庭农场、集体经济组织和经营大户等。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0"/>
      </w:pPr>
      <w:r>
        <w:rPr>
          <w:rFonts w:hint="eastAsia"/>
        </w:rPr>
        <w:t>发生安全生产、食品安全、环境污染等责任事故和重大群体性劳资纠纷事件，或涉及偷税、侵权、失信、假冒伪劣等违法违规行为受到查处的主体，不得申报本办法规定的奖补资金。</w:t>
      </w:r>
    </w:p>
    <w:p w:rsidR="00AB7465" w:rsidRPr="00B4126A" w:rsidRDefault="00AB7465" w:rsidP="00303634">
      <w:pPr>
        <w:pStyle w:val="a3"/>
        <w:overflowPunct w:val="0"/>
        <w:spacing w:line="560" w:lineRule="exact"/>
        <w:ind w:firstLineChars="200" w:firstLine="643"/>
      </w:pPr>
      <w:r w:rsidRPr="00E9457F">
        <w:rPr>
          <w:rFonts w:ascii="宋体" w:eastAsia="宋体" w:hAnsi="宋体" w:hint="eastAsia"/>
          <w:b/>
          <w:bCs/>
          <w:smallCaps/>
        </w:rPr>
        <w:t>第</w:t>
      </w:r>
      <w:r w:rsidR="003148C4">
        <w:rPr>
          <w:rFonts w:ascii="宋体" w:eastAsia="宋体" w:hAnsi="宋体" w:hint="eastAsia"/>
          <w:b/>
          <w:bCs/>
          <w:smallCaps/>
        </w:rPr>
        <w:t>四</w:t>
      </w:r>
      <w:r w:rsidRPr="00E9457F">
        <w:rPr>
          <w:rFonts w:ascii="宋体" w:eastAsia="宋体" w:hAnsi="宋体" w:hint="eastAsia"/>
          <w:b/>
          <w:bCs/>
          <w:smallCaps/>
        </w:rPr>
        <w:t>条</w:t>
      </w:r>
      <w:r w:rsidRPr="00B4126A">
        <w:t xml:space="preserve">  </w:t>
      </w:r>
      <w:r w:rsidRPr="00B4126A">
        <w:rPr>
          <w:rFonts w:hint="eastAsia"/>
        </w:rPr>
        <w:t>专项资金的管理和使用遵循“总量控制、竞争申报、项目管理、定额补贴”和“公开、公正、农民受益”的原则，以“先建后补，以奖代补”等方式安排和使用。</w:t>
      </w:r>
    </w:p>
    <w:p w:rsidR="00A32311" w:rsidRPr="00A32311" w:rsidRDefault="00A32311" w:rsidP="00303634">
      <w:pPr>
        <w:pStyle w:val="a3"/>
        <w:overflowPunct w:val="0"/>
        <w:spacing w:afterLines="50" w:after="120" w:line="560" w:lineRule="exact"/>
        <w:jc w:val="center"/>
        <w:rPr>
          <w:rFonts w:ascii="黑体" w:eastAsia="黑体" w:hAnsi="黑体" w:cs="Arial Unicode MS"/>
        </w:rPr>
      </w:pPr>
      <w:r w:rsidRPr="00A32311">
        <w:rPr>
          <w:rFonts w:ascii="黑体" w:eastAsia="黑体" w:hAnsi="黑体" w:cs="Arial Unicode MS"/>
        </w:rPr>
        <w:lastRenderedPageBreak/>
        <w:t>第二章</w:t>
      </w:r>
      <w:r w:rsidRPr="00A32311">
        <w:rPr>
          <w:rFonts w:ascii="黑体" w:eastAsia="黑体" w:hAnsi="黑体" w:cs="Arial Unicode MS" w:hint="eastAsia"/>
        </w:rPr>
        <w:t xml:space="preserve"> </w:t>
      </w:r>
      <w:r w:rsidRPr="00A32311">
        <w:rPr>
          <w:rFonts w:ascii="黑体" w:eastAsia="黑体" w:hAnsi="黑体" w:cs="Arial Unicode MS"/>
        </w:rPr>
        <w:t xml:space="preserve"> 扶持奖</w:t>
      </w:r>
      <w:r>
        <w:rPr>
          <w:rFonts w:ascii="黑体" w:eastAsia="黑体" w:hAnsi="黑体" w:cs="Arial Unicode MS"/>
        </w:rPr>
        <w:t>补</w:t>
      </w:r>
      <w:r w:rsidRPr="00A32311">
        <w:rPr>
          <w:rFonts w:ascii="黑体" w:eastAsia="黑体" w:hAnsi="黑体" w:cs="Arial Unicode MS"/>
        </w:rPr>
        <w:t>内容</w:t>
      </w:r>
    </w:p>
    <w:p w:rsidR="00AB7465" w:rsidRPr="00E9457F" w:rsidRDefault="00AB7465" w:rsidP="00303634">
      <w:pPr>
        <w:pStyle w:val="a3"/>
        <w:overflowPunct w:val="0"/>
        <w:spacing w:line="560" w:lineRule="exact"/>
        <w:ind w:firstLineChars="200" w:firstLine="643"/>
        <w:rPr>
          <w:rFonts w:hAnsi="宋体"/>
          <w:bCs/>
          <w:smallCaps/>
        </w:rPr>
      </w:pPr>
      <w:r w:rsidRPr="00E9457F">
        <w:rPr>
          <w:rFonts w:ascii="宋体" w:eastAsia="宋体" w:hAnsi="宋体" w:hint="eastAsia"/>
          <w:b/>
          <w:bCs/>
          <w:smallCaps/>
        </w:rPr>
        <w:t>第</w:t>
      </w:r>
      <w:r w:rsidR="003148C4">
        <w:rPr>
          <w:rFonts w:ascii="宋体" w:eastAsia="宋体" w:hAnsi="宋体" w:hint="eastAsia"/>
          <w:b/>
          <w:bCs/>
          <w:smallCaps/>
        </w:rPr>
        <w:t>五</w:t>
      </w:r>
      <w:r w:rsidRPr="00E9457F">
        <w:rPr>
          <w:rFonts w:ascii="宋体" w:eastAsia="宋体" w:hAnsi="宋体" w:hint="eastAsia"/>
          <w:b/>
          <w:bCs/>
          <w:smallCaps/>
        </w:rPr>
        <w:t>条</w:t>
      </w:r>
      <w:r>
        <w:rPr>
          <w:rFonts w:ascii="宋体" w:eastAsia="宋体" w:hAnsi="宋体"/>
          <w:b/>
          <w:bCs/>
          <w:smallCaps/>
        </w:rPr>
        <w:t xml:space="preserve">  </w:t>
      </w:r>
      <w:r w:rsidRPr="00E9457F">
        <w:rPr>
          <w:rFonts w:hAnsi="宋体" w:hint="eastAsia"/>
          <w:bCs/>
          <w:smallCaps/>
        </w:rPr>
        <w:t>支持与鼓励特色产业基地建设</w:t>
      </w:r>
      <w:r>
        <w:rPr>
          <w:rFonts w:hAnsi="宋体" w:hint="eastAsia"/>
          <w:bCs/>
          <w:smallCaps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firstLine="640"/>
      </w:pPr>
      <w:r>
        <w:t>1</w:t>
      </w:r>
      <w:r>
        <w:rPr>
          <w:rFonts w:hint="eastAsia"/>
        </w:rPr>
        <w:t>、支持鼓励</w:t>
      </w:r>
      <w:r w:rsidRPr="00FF0B16">
        <w:rPr>
          <w:rFonts w:hint="eastAsia"/>
        </w:rPr>
        <w:t>新建</w:t>
      </w:r>
      <w:r>
        <w:rPr>
          <w:rFonts w:hint="eastAsia"/>
        </w:rPr>
        <w:t>规模化无性系良种茶园（基地规模</w:t>
      </w:r>
      <w:r>
        <w:t>50</w:t>
      </w:r>
      <w:r>
        <w:rPr>
          <w:rFonts w:hint="eastAsia"/>
        </w:rPr>
        <w:t>亩以上</w:t>
      </w:r>
      <w:r w:rsidR="00FF0B16">
        <w:rPr>
          <w:rFonts w:hint="eastAsia"/>
        </w:rPr>
        <w:t>、土地流转5年以上</w:t>
      </w:r>
      <w:r>
        <w:rPr>
          <w:rFonts w:hint="eastAsia"/>
        </w:rPr>
        <w:t>）</w:t>
      </w:r>
      <w:r w:rsidR="00FF0B16">
        <w:rPr>
          <w:rFonts w:hint="eastAsia"/>
        </w:rPr>
        <w:t>，</w:t>
      </w:r>
      <w:r w:rsidRPr="00FF0B16">
        <w:rPr>
          <w:rFonts w:hint="eastAsia"/>
        </w:rPr>
        <w:t>给予每亩</w:t>
      </w:r>
      <w:r w:rsidRPr="00FF0B16">
        <w:t>1000</w:t>
      </w:r>
      <w:r w:rsidRPr="00FF0B16">
        <w:rPr>
          <w:rFonts w:hint="eastAsia"/>
        </w:rPr>
        <w:t>元的补助</w:t>
      </w:r>
      <w:r w:rsidR="00FF0B16">
        <w:rPr>
          <w:rFonts w:hint="eastAsia"/>
        </w:rPr>
        <w:t>；鼓励支持</w:t>
      </w:r>
      <w:r>
        <w:rPr>
          <w:rFonts w:hint="eastAsia"/>
        </w:rPr>
        <w:t>茶叶标准园（连片规模</w:t>
      </w:r>
      <w:r>
        <w:t>200</w:t>
      </w:r>
      <w:r>
        <w:rPr>
          <w:rFonts w:hint="eastAsia"/>
        </w:rPr>
        <w:t>亩以上</w:t>
      </w:r>
      <w:r w:rsidR="00FF0B16">
        <w:rPr>
          <w:rFonts w:hint="eastAsia"/>
        </w:rPr>
        <w:t>，土地流转</w:t>
      </w:r>
      <w:r w:rsidR="00674C8B">
        <w:t>20</w:t>
      </w:r>
      <w:r w:rsidR="00FF0B16">
        <w:rPr>
          <w:rFonts w:hint="eastAsia"/>
        </w:rPr>
        <w:t>年以上</w:t>
      </w:r>
      <w:r>
        <w:rPr>
          <w:rFonts w:hint="eastAsia"/>
        </w:rPr>
        <w:t>）建设，每年择优选择</w:t>
      </w:r>
      <w:r>
        <w:t>5-8</w:t>
      </w:r>
      <w:r>
        <w:rPr>
          <w:rFonts w:hint="eastAsia"/>
        </w:rPr>
        <w:t>个，</w:t>
      </w:r>
      <w:r w:rsidRPr="00FF0B16">
        <w:rPr>
          <w:rFonts w:hint="eastAsia"/>
        </w:rPr>
        <w:t>给予每亩</w:t>
      </w:r>
      <w:r w:rsidRPr="00FF0B16">
        <w:t>500</w:t>
      </w:r>
      <w:r w:rsidRPr="00FF0B16">
        <w:rPr>
          <w:rFonts w:hint="eastAsia"/>
        </w:rPr>
        <w:t>元的补助</w:t>
      </w:r>
      <w:r>
        <w:rPr>
          <w:rFonts w:hint="eastAsia"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firstLine="640"/>
      </w:pPr>
      <w:r>
        <w:t>2</w:t>
      </w:r>
      <w:r>
        <w:rPr>
          <w:rFonts w:hint="eastAsia"/>
        </w:rPr>
        <w:t>、支持鼓励菊花、蔬菜、水果等特色农产品标准园建设</w:t>
      </w:r>
      <w:r w:rsidR="005C5070">
        <w:rPr>
          <w:rFonts w:hint="eastAsia"/>
        </w:rPr>
        <w:t>（连片规模</w:t>
      </w:r>
      <w:r w:rsidR="005C5070">
        <w:t>100</w:t>
      </w:r>
      <w:r w:rsidR="005C5070">
        <w:rPr>
          <w:rFonts w:hint="eastAsia"/>
        </w:rPr>
        <w:t>亩以上，土地流转5年以上）</w:t>
      </w:r>
      <w:r>
        <w:rPr>
          <w:rFonts w:hint="eastAsia"/>
        </w:rPr>
        <w:t>，每年择优选择</w:t>
      </w:r>
      <w:r>
        <w:t>5-8</w:t>
      </w:r>
      <w:r>
        <w:rPr>
          <w:rFonts w:hint="eastAsia"/>
        </w:rPr>
        <w:t>个，给予每亩</w:t>
      </w:r>
      <w:r>
        <w:t>500</w:t>
      </w:r>
      <w:r w:rsidR="00FF0B16">
        <w:rPr>
          <w:rFonts w:hint="eastAsia"/>
        </w:rPr>
        <w:t>元</w:t>
      </w:r>
      <w:r>
        <w:rPr>
          <w:rFonts w:hint="eastAsia"/>
        </w:rPr>
        <w:t>的补助。</w:t>
      </w:r>
    </w:p>
    <w:p w:rsidR="00AB7465" w:rsidRDefault="00AB7465" w:rsidP="00303634">
      <w:pPr>
        <w:pStyle w:val="a3"/>
        <w:overflowPunct w:val="0"/>
        <w:spacing w:line="560" w:lineRule="exact"/>
        <w:ind w:firstLine="640"/>
      </w:pPr>
      <w:r>
        <w:t>3</w:t>
      </w:r>
      <w:r>
        <w:rPr>
          <w:rFonts w:hint="eastAsia"/>
        </w:rPr>
        <w:t>、支持鼓励特色养殖示范基地、</w:t>
      </w:r>
      <w:r w:rsidRPr="00B94578">
        <w:rPr>
          <w:rFonts w:hint="eastAsia"/>
        </w:rPr>
        <w:t>稻渔综合种养示范基地</w:t>
      </w:r>
      <w:r>
        <w:rPr>
          <w:rFonts w:hint="eastAsia"/>
        </w:rPr>
        <w:t>建设，</w:t>
      </w:r>
      <w:r w:rsidRPr="006B6EC3">
        <w:rPr>
          <w:rFonts w:hint="eastAsia"/>
        </w:rPr>
        <w:t>每年择优选择</w:t>
      </w:r>
      <w:r w:rsidRPr="006B6EC3">
        <w:t>5</w:t>
      </w:r>
      <w:r w:rsidRPr="006B6EC3">
        <w:rPr>
          <w:rFonts w:hint="eastAsia"/>
        </w:rPr>
        <w:t>个，给予每亩</w:t>
      </w:r>
      <w:r w:rsidRPr="006B6EC3">
        <w:t>500</w:t>
      </w:r>
      <w:r w:rsidR="00B27509">
        <w:rPr>
          <w:rFonts w:hint="eastAsia"/>
        </w:rPr>
        <w:t>元</w:t>
      </w:r>
      <w:r w:rsidRPr="006B6EC3">
        <w:rPr>
          <w:rFonts w:hint="eastAsia"/>
        </w:rPr>
        <w:t>的补助。</w:t>
      </w:r>
    </w:p>
    <w:p w:rsidR="005C5070" w:rsidRDefault="005C5070" w:rsidP="00303634">
      <w:pPr>
        <w:pStyle w:val="a3"/>
        <w:overflowPunct w:val="0"/>
        <w:spacing w:line="560" w:lineRule="exact"/>
        <w:ind w:firstLine="640"/>
      </w:pPr>
      <w:r>
        <w:rPr>
          <w:rFonts w:hAnsi="仿宋_GB2312" w:hint="eastAsia"/>
        </w:rPr>
        <w:t>4、对建成并运行一年以上的农（林）业综合实验站和农技推广示范基地，在专家及团队组建、服务产业发展、培育新型经营主体及创新创业、农民培训、重点推广技术等取得显著成效，依据绩效情况，给予5-10万元奖励。</w:t>
      </w:r>
    </w:p>
    <w:p w:rsidR="00AB7465" w:rsidRDefault="00AB7465" w:rsidP="00303634">
      <w:pPr>
        <w:pStyle w:val="a3"/>
        <w:overflowPunct w:val="0"/>
        <w:spacing w:line="560" w:lineRule="exact"/>
        <w:ind w:left="222" w:right="274" w:firstLineChars="200" w:firstLine="643"/>
        <w:jc w:val="both"/>
      </w:pPr>
      <w:r w:rsidRPr="00F62F7D">
        <w:rPr>
          <w:rFonts w:ascii="宋体" w:eastAsia="宋体" w:hAnsi="宋体" w:cs="黑体" w:hint="eastAsia"/>
          <w:b/>
        </w:rPr>
        <w:t>第</w:t>
      </w:r>
      <w:r w:rsidR="003148C4">
        <w:rPr>
          <w:rFonts w:ascii="宋体" w:eastAsia="宋体" w:hAnsi="宋体" w:cs="黑体" w:hint="eastAsia"/>
          <w:b/>
        </w:rPr>
        <w:t>六</w:t>
      </w:r>
      <w:r w:rsidRPr="00F62F7D">
        <w:rPr>
          <w:rFonts w:ascii="宋体" w:eastAsia="宋体" w:hAnsi="宋体" w:cs="黑体" w:hint="eastAsia"/>
          <w:b/>
        </w:rPr>
        <w:t>条</w:t>
      </w:r>
      <w:r w:rsidRPr="00F62F7D">
        <w:rPr>
          <w:rFonts w:ascii="宋体" w:eastAsia="宋体" w:hAnsi="宋体" w:cs="黑体"/>
          <w:b/>
        </w:rPr>
        <w:t xml:space="preserve"> </w:t>
      </w:r>
      <w:r>
        <w:rPr>
          <w:rFonts w:ascii="黑体" w:eastAsia="黑体" w:cs="黑体"/>
        </w:rPr>
        <w:t xml:space="preserve"> </w:t>
      </w:r>
      <w:r w:rsidRPr="00BA16CF">
        <w:rPr>
          <w:rFonts w:hint="eastAsia"/>
        </w:rPr>
        <w:t>支持与鼓励农业经营主体做大做强</w:t>
      </w:r>
      <w:r>
        <w:rPr>
          <w:rFonts w:hint="eastAsia"/>
        </w:rPr>
        <w:t>。</w:t>
      </w:r>
    </w:p>
    <w:p w:rsidR="00AB7465" w:rsidRDefault="003148C4" w:rsidP="00303634">
      <w:pPr>
        <w:pStyle w:val="a3"/>
        <w:overflowPunct w:val="0"/>
        <w:spacing w:line="560" w:lineRule="exact"/>
        <w:ind w:firstLine="640"/>
      </w:pPr>
      <w:r>
        <w:t>5</w:t>
      </w:r>
      <w:r w:rsidR="00AB7465">
        <w:rPr>
          <w:rFonts w:hint="eastAsia"/>
        </w:rPr>
        <w:t>、支持鼓励农产品加工企业做大做强，</w:t>
      </w:r>
      <w:r w:rsidR="00AB7465" w:rsidRPr="006B6EC3">
        <w:rPr>
          <w:rFonts w:hint="eastAsia"/>
        </w:rPr>
        <w:t>对新认定的国家级</w:t>
      </w:r>
      <w:r w:rsidR="00AB7465">
        <w:rPr>
          <w:rFonts w:hint="eastAsia"/>
        </w:rPr>
        <w:t>、省级、市级</w:t>
      </w:r>
      <w:r w:rsidR="00AB7465" w:rsidRPr="006B6EC3">
        <w:rPr>
          <w:rFonts w:hint="eastAsia"/>
        </w:rPr>
        <w:t>农业产业化龙头企业</w:t>
      </w:r>
      <w:r w:rsidR="00AB7465">
        <w:rPr>
          <w:rFonts w:hint="eastAsia"/>
        </w:rPr>
        <w:t>和</w:t>
      </w:r>
      <w:r w:rsidR="00AB7465" w:rsidRPr="00B97099">
        <w:rPr>
          <w:rFonts w:hint="eastAsia"/>
        </w:rPr>
        <w:t>现代农业产业化联合体</w:t>
      </w:r>
      <w:r w:rsidR="00AB7465" w:rsidRPr="006B6EC3">
        <w:rPr>
          <w:rFonts w:hint="eastAsia"/>
        </w:rPr>
        <w:t>，</w:t>
      </w:r>
      <w:r w:rsidR="00AB7465">
        <w:rPr>
          <w:rFonts w:hint="eastAsia"/>
        </w:rPr>
        <w:t>分别</w:t>
      </w:r>
      <w:r w:rsidR="00AB7465" w:rsidRPr="006B6EC3">
        <w:rPr>
          <w:rFonts w:hint="eastAsia"/>
        </w:rPr>
        <w:t>给予</w:t>
      </w:r>
      <w:r w:rsidR="00AB7465" w:rsidRPr="006B6EC3">
        <w:t>20</w:t>
      </w:r>
      <w:r w:rsidR="00AB7465">
        <w:rPr>
          <w:rFonts w:hint="eastAsia"/>
        </w:rPr>
        <w:t>万元、</w:t>
      </w:r>
      <w:r w:rsidR="00AB7465">
        <w:t>5</w:t>
      </w:r>
      <w:r w:rsidR="00AB7465">
        <w:rPr>
          <w:rFonts w:hint="eastAsia"/>
        </w:rPr>
        <w:t>万元、</w:t>
      </w:r>
      <w:r w:rsidR="00AB7465">
        <w:t>2</w:t>
      </w:r>
      <w:r w:rsidR="00AB7465">
        <w:rPr>
          <w:rFonts w:hint="eastAsia"/>
        </w:rPr>
        <w:t>万元的奖励。</w:t>
      </w:r>
      <w:r w:rsidR="00AB7465" w:rsidRPr="00B97099">
        <w:rPr>
          <w:rFonts w:hint="eastAsia"/>
        </w:rPr>
        <w:t>对新组建现代农业产业化联合体，并规范运作的，一次性给予</w:t>
      </w:r>
      <w:r w:rsidR="00AB7465" w:rsidRPr="00B97099">
        <w:t>1</w:t>
      </w:r>
      <w:r w:rsidR="00AB7465" w:rsidRPr="00B97099">
        <w:rPr>
          <w:rFonts w:hint="eastAsia"/>
        </w:rPr>
        <w:t>万元奖补。</w:t>
      </w:r>
    </w:p>
    <w:p w:rsidR="00AB7465" w:rsidRDefault="003148C4" w:rsidP="00303634">
      <w:pPr>
        <w:pStyle w:val="a3"/>
        <w:overflowPunct w:val="0"/>
        <w:spacing w:line="560" w:lineRule="exact"/>
        <w:ind w:firstLineChars="200" w:firstLine="640"/>
      </w:pPr>
      <w:r>
        <w:t>6</w:t>
      </w:r>
      <w:r w:rsidR="00AB7465">
        <w:rPr>
          <w:rFonts w:hint="eastAsia"/>
        </w:rPr>
        <w:t>、</w:t>
      </w:r>
      <w:r w:rsidR="00AB7465" w:rsidRPr="00EE40C8">
        <w:rPr>
          <w:rFonts w:hint="eastAsia"/>
        </w:rPr>
        <w:t>支持</w:t>
      </w:r>
      <w:r w:rsidR="00AB7465">
        <w:rPr>
          <w:rFonts w:hint="eastAsia"/>
        </w:rPr>
        <w:t>鼓励</w:t>
      </w:r>
      <w:r w:rsidR="00AB7465" w:rsidRPr="005C5070">
        <w:rPr>
          <w:rFonts w:hint="eastAsia"/>
        </w:rPr>
        <w:t>规</w:t>
      </w:r>
      <w:r w:rsidR="005C5070">
        <w:rPr>
          <w:rFonts w:hint="eastAsia"/>
        </w:rPr>
        <w:t>模以</w:t>
      </w:r>
      <w:r w:rsidR="00AB7465" w:rsidRPr="005C5070">
        <w:rPr>
          <w:rFonts w:hint="eastAsia"/>
        </w:rPr>
        <w:t>下</w:t>
      </w:r>
      <w:r w:rsidR="007C5732">
        <w:rPr>
          <w:rFonts w:hint="eastAsia"/>
        </w:rPr>
        <w:t>农产品加工企业、其它农业</w:t>
      </w:r>
      <w:r w:rsidR="00AB7465">
        <w:rPr>
          <w:rFonts w:hint="eastAsia"/>
        </w:rPr>
        <w:t>经营主体开展产地初加工项目、加工清洁化改造项目建设，</w:t>
      </w:r>
      <w:r w:rsidR="00674C8B">
        <w:rPr>
          <w:rFonts w:hint="eastAsia"/>
        </w:rPr>
        <w:t>对在原基础上进行</w:t>
      </w:r>
      <w:r w:rsidR="00AB7465">
        <w:rPr>
          <w:rFonts w:hint="eastAsia"/>
        </w:rPr>
        <w:t>农产品产地初加工</w:t>
      </w:r>
      <w:r w:rsidR="00674C8B">
        <w:rPr>
          <w:rFonts w:hint="eastAsia"/>
        </w:rPr>
        <w:t>清洁化改造</w:t>
      </w:r>
      <w:r w:rsidR="00AB7465">
        <w:rPr>
          <w:rFonts w:hint="eastAsia"/>
        </w:rPr>
        <w:t>项目</w:t>
      </w:r>
      <w:r w:rsidR="00674C8B">
        <w:rPr>
          <w:rFonts w:hint="eastAsia"/>
        </w:rPr>
        <w:t>，</w:t>
      </w:r>
      <w:r w:rsidR="00AB7465">
        <w:rPr>
          <w:rFonts w:hint="eastAsia"/>
        </w:rPr>
        <w:t>按照</w:t>
      </w:r>
      <w:r w:rsidR="005C5070">
        <w:rPr>
          <w:rFonts w:hint="eastAsia"/>
        </w:rPr>
        <w:t>设备购置</w:t>
      </w:r>
      <w:r w:rsidR="00AB7465">
        <w:rPr>
          <w:rFonts w:hint="eastAsia"/>
        </w:rPr>
        <w:t>总额的</w:t>
      </w:r>
      <w:r w:rsidR="005C5070">
        <w:t>1</w:t>
      </w:r>
      <w:r w:rsidR="00AB7465">
        <w:t>0%</w:t>
      </w:r>
      <w:r w:rsidR="00AB7465">
        <w:rPr>
          <w:rFonts w:hint="eastAsia"/>
        </w:rPr>
        <w:t>（不包括已享受购机补贴政策的相关设备），</w:t>
      </w:r>
      <w:r w:rsidR="00674C8B">
        <w:rPr>
          <w:rFonts w:hint="eastAsia"/>
        </w:rPr>
        <w:t>对新建</w:t>
      </w:r>
      <w:r w:rsidR="00674C8B" w:rsidRPr="00674C8B">
        <w:rPr>
          <w:rFonts w:hint="eastAsia"/>
        </w:rPr>
        <w:t>农产品产地初加工清洁化</w:t>
      </w:r>
      <w:r w:rsidR="00674C8B">
        <w:rPr>
          <w:rFonts w:hint="eastAsia"/>
        </w:rPr>
        <w:t>项目</w:t>
      </w:r>
      <w:r w:rsidR="00C57045" w:rsidRPr="005C5070">
        <w:rPr>
          <w:rFonts w:hint="eastAsia"/>
        </w:rPr>
        <w:t>（建设面积不少于</w:t>
      </w:r>
      <w:r w:rsidR="00C57045" w:rsidRPr="005C5070">
        <w:t>400</w:t>
      </w:r>
      <w:r w:rsidR="00C57045" w:rsidRPr="005C5070">
        <w:rPr>
          <w:rFonts w:hint="eastAsia"/>
        </w:rPr>
        <w:t>平方米）</w:t>
      </w:r>
      <w:r w:rsidR="00C57045">
        <w:rPr>
          <w:rFonts w:hint="eastAsia"/>
        </w:rPr>
        <w:t>，</w:t>
      </w:r>
      <w:r w:rsidR="00674C8B">
        <w:rPr>
          <w:rFonts w:hint="eastAsia"/>
        </w:rPr>
        <w:t>按3</w:t>
      </w:r>
      <w:r w:rsidR="00674C8B">
        <w:t>00元</w:t>
      </w:r>
      <w:r w:rsidR="00674C8B">
        <w:rPr>
          <w:rFonts w:hint="eastAsia"/>
        </w:rPr>
        <w:t>/平方米进行</w:t>
      </w:r>
      <w:r w:rsidR="00AB7465">
        <w:rPr>
          <w:rFonts w:hint="eastAsia"/>
        </w:rPr>
        <w:t>奖补，最高不超过</w:t>
      </w:r>
      <w:r w:rsidR="00C57045">
        <w:t>3</w:t>
      </w:r>
      <w:r w:rsidR="00AB7465">
        <w:t>0</w:t>
      </w:r>
      <w:r w:rsidR="00AB7465">
        <w:rPr>
          <w:rFonts w:hint="eastAsia"/>
        </w:rPr>
        <w:t>万元。</w:t>
      </w:r>
    </w:p>
    <w:p w:rsidR="00AB7465" w:rsidRDefault="003148C4" w:rsidP="00303634">
      <w:pPr>
        <w:pStyle w:val="a3"/>
        <w:overflowPunct w:val="0"/>
        <w:spacing w:line="560" w:lineRule="exact"/>
        <w:ind w:firstLineChars="200" w:firstLine="640"/>
      </w:pPr>
      <w:r>
        <w:t>7</w:t>
      </w:r>
      <w:r w:rsidR="00AB7465">
        <w:rPr>
          <w:rFonts w:hint="eastAsia"/>
        </w:rPr>
        <w:t>、支持鼓励家庭农场规模发展。</w:t>
      </w:r>
      <w:r w:rsidR="00AB7465" w:rsidRPr="00C37808">
        <w:rPr>
          <w:rFonts w:hint="eastAsia"/>
        </w:rPr>
        <w:t>对家庭农场实行贷款贴息，按照年贷款实际付息总额的</w:t>
      </w:r>
      <w:r w:rsidR="00AB7465" w:rsidRPr="00C37808">
        <w:t>50%</w:t>
      </w:r>
      <w:r w:rsidR="00AB7465" w:rsidRPr="00C37808">
        <w:rPr>
          <w:rFonts w:hint="eastAsia"/>
        </w:rPr>
        <w:t>进行贴息，单</w:t>
      </w:r>
      <w:r w:rsidR="00AB7465">
        <w:rPr>
          <w:rFonts w:hint="eastAsia"/>
        </w:rPr>
        <w:t>家家庭农场</w:t>
      </w:r>
      <w:r w:rsidR="00AB7465" w:rsidRPr="00C37808">
        <w:rPr>
          <w:rFonts w:hint="eastAsia"/>
        </w:rPr>
        <w:t>最高贴息总额不超过</w:t>
      </w:r>
      <w:r w:rsidR="00AB7465" w:rsidRPr="00C37808">
        <w:t>5</w:t>
      </w:r>
      <w:r w:rsidR="00AB7465" w:rsidRPr="00C37808">
        <w:rPr>
          <w:rFonts w:hint="eastAsia"/>
        </w:rPr>
        <w:t>万元。</w:t>
      </w:r>
    </w:p>
    <w:p w:rsidR="00AB7465" w:rsidRDefault="003148C4" w:rsidP="00303634">
      <w:pPr>
        <w:pStyle w:val="a3"/>
        <w:overflowPunct w:val="0"/>
        <w:spacing w:line="560" w:lineRule="exact"/>
        <w:ind w:firstLineChars="200" w:firstLine="640"/>
      </w:pPr>
      <w:r>
        <w:t>8</w:t>
      </w:r>
      <w:r w:rsidR="00AB7465">
        <w:rPr>
          <w:rFonts w:hint="eastAsia"/>
        </w:rPr>
        <w:t>、支持鼓励农业</w:t>
      </w:r>
      <w:r w:rsidR="00AB7465" w:rsidRPr="00405CFD">
        <w:rPr>
          <w:rFonts w:hint="eastAsia"/>
        </w:rPr>
        <w:t>社会化服务组织</w:t>
      </w:r>
      <w:r w:rsidR="00AB7465">
        <w:rPr>
          <w:rFonts w:hint="eastAsia"/>
        </w:rPr>
        <w:t>、</w:t>
      </w:r>
      <w:r w:rsidR="00AB7465" w:rsidRPr="00981EB4">
        <w:rPr>
          <w:rFonts w:hint="eastAsia"/>
        </w:rPr>
        <w:t>村级集体经济组织开展农资供应、土地托管、代耕代种</w:t>
      </w:r>
      <w:r w:rsidR="00AB7465">
        <w:rPr>
          <w:rFonts w:hint="eastAsia"/>
        </w:rPr>
        <w:t>代收</w:t>
      </w:r>
      <w:r w:rsidR="00AB7465" w:rsidRPr="00981EB4">
        <w:rPr>
          <w:rFonts w:hint="eastAsia"/>
        </w:rPr>
        <w:t>、统防统治、烘干收储等农业生产性服务业</w:t>
      </w:r>
      <w:r w:rsidR="00AB7465" w:rsidRPr="00405CFD">
        <w:rPr>
          <w:rFonts w:hint="eastAsia"/>
        </w:rPr>
        <w:t>，</w:t>
      </w:r>
      <w:r w:rsidR="00AB7465">
        <w:rPr>
          <w:rFonts w:hint="eastAsia"/>
        </w:rPr>
        <w:t>按农业社会化服务组织当年新增服务设施、服务设备总额</w:t>
      </w:r>
      <w:r w:rsidR="00AB7465">
        <w:t>30%</w:t>
      </w:r>
      <w:r w:rsidR="00AB7465">
        <w:rPr>
          <w:rFonts w:hint="eastAsia"/>
        </w:rPr>
        <w:t>的标准进行奖补</w:t>
      </w:r>
      <w:r w:rsidR="00AB7465" w:rsidRPr="00405CFD">
        <w:rPr>
          <w:rFonts w:hint="eastAsia"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right="276" w:firstLineChars="200" w:firstLine="643"/>
      </w:pPr>
      <w:r w:rsidRPr="00C37808">
        <w:rPr>
          <w:rFonts w:ascii="宋体" w:eastAsia="宋体" w:hAnsi="宋体" w:cs="黑体" w:hint="eastAsia"/>
          <w:b/>
        </w:rPr>
        <w:t>第</w:t>
      </w:r>
      <w:r w:rsidR="003148C4">
        <w:rPr>
          <w:rFonts w:ascii="宋体" w:eastAsia="宋体" w:hAnsi="宋体" w:cs="黑体" w:hint="eastAsia"/>
          <w:b/>
        </w:rPr>
        <w:t>七</w:t>
      </w:r>
      <w:r w:rsidRPr="00C37808">
        <w:rPr>
          <w:rFonts w:ascii="宋体" w:eastAsia="宋体" w:hAnsi="宋体" w:cs="黑体" w:hint="eastAsia"/>
          <w:b/>
        </w:rPr>
        <w:t>条</w:t>
      </w:r>
      <w:r>
        <w:t xml:space="preserve">  </w:t>
      </w:r>
      <w:r>
        <w:rPr>
          <w:rFonts w:hint="eastAsia"/>
        </w:rPr>
        <w:t>支持与鼓励农业绿色发展。</w:t>
      </w:r>
    </w:p>
    <w:p w:rsidR="00AB7465" w:rsidRDefault="00AB7465" w:rsidP="00303634">
      <w:pPr>
        <w:pStyle w:val="a3"/>
        <w:overflowPunct w:val="0"/>
        <w:spacing w:line="560" w:lineRule="exact"/>
        <w:ind w:right="276" w:firstLineChars="200" w:firstLine="640"/>
      </w:pPr>
      <w:r>
        <w:t>9</w:t>
      </w:r>
      <w:r>
        <w:rPr>
          <w:rFonts w:hint="eastAsia"/>
        </w:rPr>
        <w:t>、支持鼓励新型经营主体、村集体经济组织开展</w:t>
      </w:r>
      <w:r w:rsidRPr="0065064E">
        <w:rPr>
          <w:rFonts w:hint="eastAsia"/>
        </w:rPr>
        <w:t>有机肥替代化肥</w:t>
      </w:r>
      <w:r w:rsidRPr="007659A0">
        <w:rPr>
          <w:rFonts w:hint="eastAsia"/>
        </w:rPr>
        <w:t>技术</w:t>
      </w:r>
      <w:r>
        <w:rPr>
          <w:rFonts w:hint="eastAsia"/>
        </w:rPr>
        <w:t>应用示范、病虫害绿色防控示范项目建设</w:t>
      </w:r>
      <w:r w:rsidRPr="005C5070">
        <w:rPr>
          <w:rFonts w:hint="eastAsia"/>
        </w:rPr>
        <w:t>（含茶叶统防统治示范点建设）</w:t>
      </w:r>
      <w:r>
        <w:rPr>
          <w:rFonts w:hint="eastAsia"/>
        </w:rPr>
        <w:t>，对于新建示范点每个补助</w:t>
      </w:r>
      <w:r>
        <w:t>2-3</w:t>
      </w:r>
      <w:r>
        <w:rPr>
          <w:rFonts w:hint="eastAsia"/>
        </w:rPr>
        <w:t>万元，已建示范点，运行较好的，通过验收每个补助</w:t>
      </w:r>
      <w:r>
        <w:t>1</w:t>
      </w:r>
      <w:r>
        <w:rPr>
          <w:rFonts w:hint="eastAsia"/>
        </w:rPr>
        <w:t>万元。</w:t>
      </w:r>
      <w:r>
        <w:t xml:space="preserve"> </w:t>
      </w:r>
    </w:p>
    <w:p w:rsidR="00AB7465" w:rsidRDefault="00AB7465" w:rsidP="00303634">
      <w:pPr>
        <w:pStyle w:val="a3"/>
        <w:overflowPunct w:val="0"/>
        <w:spacing w:line="560" w:lineRule="exact"/>
        <w:ind w:right="276" w:firstLineChars="200" w:firstLine="640"/>
      </w:pPr>
      <w:r>
        <w:t>10</w:t>
      </w:r>
      <w:r>
        <w:rPr>
          <w:rFonts w:hint="eastAsia"/>
        </w:rPr>
        <w:t>、支持鼓励新型经营主体开展种养结合（农牧循环）的可持续发展项目建设</w:t>
      </w:r>
      <w:r w:rsidR="00C55F87">
        <w:rPr>
          <w:rFonts w:hint="eastAsia"/>
        </w:rPr>
        <w:t>，</w:t>
      </w:r>
      <w:r w:rsidR="003A54EF">
        <w:rPr>
          <w:rFonts w:hint="eastAsia"/>
        </w:rPr>
        <w:t>对</w:t>
      </w:r>
      <w:r w:rsidR="00C55F87">
        <w:rPr>
          <w:rFonts w:hint="eastAsia"/>
        </w:rPr>
        <w:t>已建畜禽粪污消纳良好的资源化利用项目后续管理进行奖补，</w:t>
      </w:r>
      <w:r w:rsidR="003A54EF">
        <w:rPr>
          <w:rFonts w:hint="eastAsia"/>
        </w:rPr>
        <w:t>每个项目</w:t>
      </w:r>
      <w:r w:rsidRPr="006B6EC3">
        <w:rPr>
          <w:rFonts w:hint="eastAsia"/>
        </w:rPr>
        <w:t>补助</w:t>
      </w:r>
      <w:r w:rsidR="003A54EF">
        <w:rPr>
          <w:rFonts w:hint="eastAsia"/>
        </w:rPr>
        <w:t>奖</w:t>
      </w:r>
      <w:r w:rsidR="00C55F87">
        <w:rPr>
          <w:rFonts w:hint="eastAsia"/>
        </w:rPr>
        <w:t>补</w:t>
      </w:r>
      <w:r w:rsidR="0021700F">
        <w:t>3</w:t>
      </w:r>
      <w:r w:rsidR="00C55F87">
        <w:rPr>
          <w:rFonts w:hint="eastAsia"/>
        </w:rPr>
        <w:t>万元</w:t>
      </w:r>
      <w:r w:rsidRPr="006B6EC3">
        <w:rPr>
          <w:rFonts w:hint="eastAsia"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right="276" w:firstLineChars="200" w:firstLine="640"/>
      </w:pPr>
      <w:r>
        <w:t>11</w:t>
      </w:r>
      <w:r>
        <w:rPr>
          <w:rFonts w:hint="eastAsia"/>
        </w:rPr>
        <w:t>、支持鼓励新型经营主体开展绿色农业关键技术联合攻关、集成组装配套、试验示范推广</w:t>
      </w:r>
      <w:r w:rsidRPr="00946A9C">
        <w:rPr>
          <w:rFonts w:hint="eastAsia"/>
        </w:rPr>
        <w:t>。</w:t>
      </w:r>
      <w:r w:rsidRPr="00BB544E">
        <w:rPr>
          <w:rFonts w:hint="eastAsia"/>
        </w:rPr>
        <w:t>每年</w:t>
      </w:r>
      <w:r w:rsidR="003D437E">
        <w:rPr>
          <w:rFonts w:hint="eastAsia"/>
        </w:rPr>
        <w:t>由相关业务主管部门</w:t>
      </w:r>
      <w:r w:rsidR="00886E76">
        <w:rPr>
          <w:rFonts w:hint="eastAsia"/>
        </w:rPr>
        <w:t>推荐，</w:t>
      </w:r>
      <w:r w:rsidRPr="00BB544E">
        <w:rPr>
          <w:rFonts w:hint="eastAsia"/>
        </w:rPr>
        <w:t>择优选择</w:t>
      </w:r>
      <w:r w:rsidRPr="00BB544E">
        <w:t>5</w:t>
      </w:r>
      <w:r w:rsidRPr="00BB544E">
        <w:rPr>
          <w:rFonts w:hint="eastAsia"/>
        </w:rPr>
        <w:t>个，</w:t>
      </w:r>
      <w:r w:rsidR="00886E76">
        <w:rPr>
          <w:rFonts w:hint="eastAsia"/>
        </w:rPr>
        <w:t>每个项目</w:t>
      </w:r>
      <w:r w:rsidR="00886E76" w:rsidRPr="006B6EC3">
        <w:rPr>
          <w:rFonts w:hint="eastAsia"/>
        </w:rPr>
        <w:t>补助</w:t>
      </w:r>
      <w:r w:rsidR="00886E76">
        <w:rPr>
          <w:rFonts w:hint="eastAsia"/>
        </w:rPr>
        <w:t>奖补</w:t>
      </w:r>
      <w:r w:rsidR="00886E76">
        <w:t>3</w:t>
      </w:r>
      <w:r w:rsidR="00886E76">
        <w:rPr>
          <w:rFonts w:hint="eastAsia"/>
        </w:rPr>
        <w:t>万元</w:t>
      </w:r>
      <w:r w:rsidRPr="00BB544E">
        <w:rPr>
          <w:rFonts w:hint="eastAsia"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right="276" w:firstLineChars="200" w:firstLine="640"/>
      </w:pPr>
      <w:r>
        <w:t>12</w:t>
      </w:r>
      <w:r>
        <w:rPr>
          <w:rFonts w:hint="eastAsia"/>
        </w:rPr>
        <w:t>、对新认定的部级标准化茶园（果园、菜园）、水产健康养殖、畜禽标准化示范场，稻渔综合种养示范区的，</w:t>
      </w:r>
      <w:r>
        <w:t xml:space="preserve"> </w:t>
      </w:r>
      <w:r w:rsidRPr="00946A9C">
        <w:rPr>
          <w:rFonts w:hint="eastAsia"/>
        </w:rPr>
        <w:t>每个奖补</w:t>
      </w:r>
      <w:r w:rsidRPr="00946A9C">
        <w:t>5</w:t>
      </w:r>
      <w:r w:rsidRPr="00946A9C">
        <w:rPr>
          <w:rFonts w:hint="eastAsia"/>
        </w:rPr>
        <w:t>万元；对新认定的省级标准化茶园（果园、菜园）</w:t>
      </w:r>
      <w:r>
        <w:rPr>
          <w:rFonts w:hint="eastAsia"/>
        </w:rPr>
        <w:t>、</w:t>
      </w:r>
      <w:r w:rsidRPr="00946A9C">
        <w:rPr>
          <w:rFonts w:hint="eastAsia"/>
        </w:rPr>
        <w:t>畜禽标准化示范场、水产健康养殖、稻渔</w:t>
      </w:r>
      <w:r>
        <w:rPr>
          <w:rFonts w:hint="eastAsia"/>
        </w:rPr>
        <w:t>综合种养示范基地，每个奖补</w:t>
      </w:r>
      <w:r>
        <w:t>2</w:t>
      </w:r>
      <w:r>
        <w:rPr>
          <w:rFonts w:hint="eastAsia"/>
        </w:rPr>
        <w:t>万元。</w:t>
      </w:r>
      <w:r w:rsidR="00886E76">
        <w:rPr>
          <w:rFonts w:hint="eastAsia"/>
        </w:rPr>
        <w:t>对新认定的国家、省级农业标准化示范区（企业申报），每个分别奖补5万元、3万元。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3"/>
      </w:pPr>
      <w:r w:rsidRPr="00F62F7D">
        <w:rPr>
          <w:rFonts w:ascii="宋体" w:eastAsia="宋体" w:hAnsi="宋体" w:cs="黑体" w:hint="eastAsia"/>
          <w:b/>
        </w:rPr>
        <w:t>第</w:t>
      </w:r>
      <w:r w:rsidR="003148C4">
        <w:rPr>
          <w:rFonts w:ascii="宋体" w:eastAsia="宋体" w:hAnsi="宋体" w:cs="黑体" w:hint="eastAsia"/>
          <w:b/>
        </w:rPr>
        <w:t>八</w:t>
      </w:r>
      <w:r w:rsidRPr="002022D5">
        <w:rPr>
          <w:rFonts w:ascii="宋体" w:eastAsia="宋体" w:hAnsi="宋体" w:hint="eastAsia"/>
          <w:b/>
        </w:rPr>
        <w:t>条</w:t>
      </w:r>
      <w:r>
        <w:t xml:space="preserve">  </w:t>
      </w:r>
      <w:r>
        <w:rPr>
          <w:rFonts w:hint="eastAsia"/>
        </w:rPr>
        <w:t>支持与鼓励农村产业融合发展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0"/>
        <w:rPr>
          <w:rFonts w:hAnsi="&amp;quot" w:cs="宋体" w:hint="eastAsia"/>
          <w:color w:val="333333"/>
        </w:rPr>
      </w:pPr>
      <w:r>
        <w:t>13</w:t>
      </w:r>
      <w:r>
        <w:rPr>
          <w:rFonts w:hint="eastAsia"/>
        </w:rPr>
        <w:t>、支持鼓励新型经营主体发展休闲农业，对于</w:t>
      </w:r>
      <w:r w:rsidRPr="00310D1A">
        <w:rPr>
          <w:rFonts w:hAnsi="&amp;quot" w:cs="宋体" w:hint="eastAsia"/>
          <w:color w:val="333333"/>
        </w:rPr>
        <w:t>发展休闲农业</w:t>
      </w:r>
      <w:r>
        <w:rPr>
          <w:rFonts w:hAnsi="&amp;quot" w:cs="宋体" w:hint="eastAsia"/>
          <w:color w:val="333333"/>
        </w:rPr>
        <w:t>和乡村旅游，特色鲜明、经营规范、生态环保、成效明显的</w:t>
      </w:r>
      <w:r w:rsidRPr="00310D1A">
        <w:rPr>
          <w:rFonts w:hAnsi="&amp;quot" w:cs="宋体" w:hint="eastAsia"/>
          <w:color w:val="333333"/>
        </w:rPr>
        <w:t>实施主体给予补助</w:t>
      </w:r>
      <w:r w:rsidR="002B5900">
        <w:rPr>
          <w:rFonts w:hAnsi="&amp;quot" w:cs="宋体" w:hint="eastAsia"/>
          <w:color w:val="333333"/>
        </w:rPr>
        <w:t>；</w:t>
      </w:r>
      <w:r>
        <w:rPr>
          <w:rFonts w:hAnsi="&amp;quot" w:cs="宋体" w:hint="eastAsia"/>
          <w:color w:val="333333"/>
        </w:rPr>
        <w:t>支持与鼓励社会资本通过农村房屋（宅基地）盘活试点发展农村新业态</w:t>
      </w:r>
      <w:r w:rsidR="002B5900">
        <w:rPr>
          <w:rFonts w:hAnsi="&amp;quot" w:cs="宋体" w:hint="eastAsia"/>
          <w:color w:val="333333"/>
        </w:rPr>
        <w:t>。</w:t>
      </w:r>
      <w:r>
        <w:rPr>
          <w:rFonts w:hAnsi="&amp;quot" w:cs="宋体" w:hint="eastAsia"/>
          <w:color w:val="333333"/>
        </w:rPr>
        <w:t>每年</w:t>
      </w:r>
      <w:r w:rsidR="00886E76">
        <w:rPr>
          <w:rFonts w:hAnsi="&amp;quot" w:cs="宋体" w:hint="eastAsia"/>
          <w:color w:val="333333"/>
        </w:rPr>
        <w:t>根据情况，</w:t>
      </w:r>
      <w:r>
        <w:rPr>
          <w:rFonts w:hAnsi="&amp;quot" w:cs="宋体" w:hint="eastAsia"/>
          <w:color w:val="333333"/>
        </w:rPr>
        <w:t>择优选择</w:t>
      </w:r>
      <w:r w:rsidR="00886E76">
        <w:rPr>
          <w:rFonts w:hAnsi="&amp;quot" w:cs="宋体"/>
          <w:color w:val="333333"/>
        </w:rPr>
        <w:t>若干个</w:t>
      </w:r>
      <w:r>
        <w:rPr>
          <w:rFonts w:hAnsi="&amp;quot" w:cs="宋体" w:hint="eastAsia"/>
          <w:color w:val="333333"/>
        </w:rPr>
        <w:t>项目进行扶持，</w:t>
      </w:r>
      <w:r w:rsidRPr="00FD5BC1">
        <w:rPr>
          <w:rFonts w:hAnsi="&amp;quot" w:cs="宋体" w:hint="eastAsia"/>
          <w:color w:val="333333"/>
        </w:rPr>
        <w:t>每个最高不超过</w:t>
      </w:r>
      <w:r w:rsidRPr="00FD5BC1">
        <w:rPr>
          <w:rFonts w:hAnsi="&amp;quot" w:cs="宋体"/>
          <w:color w:val="333333"/>
        </w:rPr>
        <w:t>10</w:t>
      </w:r>
      <w:r w:rsidRPr="00FD5BC1">
        <w:rPr>
          <w:rFonts w:hAnsi="&amp;quot" w:cs="宋体" w:hint="eastAsia"/>
          <w:color w:val="333333"/>
        </w:rPr>
        <w:t>万元。</w:t>
      </w:r>
    </w:p>
    <w:p w:rsidR="00AB7465" w:rsidRPr="00BA16CF" w:rsidRDefault="00AB7465" w:rsidP="00303634">
      <w:pPr>
        <w:pStyle w:val="a3"/>
        <w:overflowPunct w:val="0"/>
        <w:spacing w:line="560" w:lineRule="exact"/>
        <w:ind w:firstLineChars="200" w:firstLine="640"/>
        <w:rPr>
          <w:rFonts w:hAnsi="&amp;quot" w:cs="宋体" w:hint="eastAsia"/>
          <w:color w:val="333333"/>
        </w:rPr>
      </w:pPr>
      <w:r>
        <w:rPr>
          <w:rFonts w:hAnsi="&amp;quot" w:cs="宋体"/>
          <w:color w:val="333333"/>
        </w:rPr>
        <w:t>14</w:t>
      </w:r>
      <w:r>
        <w:rPr>
          <w:rFonts w:hAnsi="&amp;quot" w:cs="宋体" w:hint="eastAsia"/>
          <w:color w:val="333333"/>
        </w:rPr>
        <w:t>、支持鼓励新型经营主体发展农产品电子商务，</w:t>
      </w:r>
      <w:r w:rsidRPr="00BA16CF">
        <w:rPr>
          <w:rFonts w:hAnsi="&amp;quot" w:cs="宋体" w:hint="eastAsia"/>
          <w:color w:val="333333"/>
        </w:rPr>
        <w:t>对年度农产品电子商务销售额</w:t>
      </w:r>
      <w:r>
        <w:rPr>
          <w:rFonts w:hAnsi="&amp;quot" w:cs="宋体" w:hint="eastAsia"/>
          <w:color w:val="333333"/>
        </w:rPr>
        <w:t>达到</w:t>
      </w:r>
      <w:r w:rsidRPr="00BA16CF">
        <w:rPr>
          <w:rFonts w:hAnsi="&amp;quot" w:cs="宋体"/>
          <w:color w:val="333333"/>
        </w:rPr>
        <w:t>200</w:t>
      </w:r>
      <w:r>
        <w:rPr>
          <w:rFonts w:hAnsi="&amp;quot" w:cs="宋体" w:hint="eastAsia"/>
          <w:color w:val="333333"/>
        </w:rPr>
        <w:t>万元以上的，且农产品电子商务销售额较上年增长</w:t>
      </w:r>
      <w:r>
        <w:rPr>
          <w:rFonts w:hAnsi="&amp;quot" w:cs="宋体"/>
          <w:color w:val="333333"/>
        </w:rPr>
        <w:t>10%</w:t>
      </w:r>
      <w:r>
        <w:rPr>
          <w:rFonts w:hAnsi="&amp;quot" w:cs="宋体" w:hint="eastAsia"/>
          <w:color w:val="333333"/>
        </w:rPr>
        <w:t>以上的经营主体，按照年度农产品电子商务销售额增长量</w:t>
      </w:r>
      <w:r w:rsidRPr="00BA16CF">
        <w:rPr>
          <w:rFonts w:hAnsi="&amp;quot" w:cs="宋体" w:hint="eastAsia"/>
          <w:color w:val="333333"/>
        </w:rPr>
        <w:t>的</w:t>
      </w:r>
      <w:r>
        <w:rPr>
          <w:rFonts w:hAnsi="&amp;quot" w:cs="宋体"/>
          <w:color w:val="333333"/>
        </w:rPr>
        <w:t>1%</w:t>
      </w:r>
      <w:r>
        <w:rPr>
          <w:rFonts w:hAnsi="&amp;quot" w:cs="宋体" w:hint="eastAsia"/>
          <w:color w:val="333333"/>
        </w:rPr>
        <w:t>进行奖补，</w:t>
      </w:r>
      <w:r w:rsidRPr="00BA16CF">
        <w:rPr>
          <w:rFonts w:hAnsi="&amp;quot" w:cs="宋体" w:hint="eastAsia"/>
          <w:color w:val="333333"/>
        </w:rPr>
        <w:t>每年择优扶持</w:t>
      </w:r>
      <w:r>
        <w:rPr>
          <w:rFonts w:hAnsi="&amp;quot" w:cs="宋体"/>
          <w:color w:val="333333"/>
        </w:rPr>
        <w:t>5</w:t>
      </w:r>
      <w:r w:rsidRPr="00BA16CF">
        <w:rPr>
          <w:rFonts w:hAnsi="&amp;quot" w:cs="宋体" w:hint="eastAsia"/>
          <w:color w:val="333333"/>
        </w:rPr>
        <w:t>个项目。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0"/>
      </w:pPr>
      <w:r>
        <w:t>15</w:t>
      </w:r>
      <w:r>
        <w:rPr>
          <w:rFonts w:hint="eastAsia"/>
        </w:rPr>
        <w:t>、</w:t>
      </w:r>
      <w:r w:rsidRPr="00BA16CF">
        <w:rPr>
          <w:rFonts w:hint="eastAsia"/>
        </w:rPr>
        <w:t>对被评为国家级、省级休闲农业</w:t>
      </w:r>
      <w:r w:rsidR="002E4DB3">
        <w:rPr>
          <w:rFonts w:hint="eastAsia"/>
        </w:rPr>
        <w:t>和乡村旅游</w:t>
      </w:r>
      <w:r w:rsidRPr="00BA16CF">
        <w:rPr>
          <w:rFonts w:hint="eastAsia"/>
        </w:rPr>
        <w:t>示范点</w:t>
      </w:r>
      <w:r>
        <w:rPr>
          <w:rFonts w:hint="eastAsia"/>
        </w:rPr>
        <w:t>（基地、园）</w:t>
      </w:r>
      <w:r w:rsidRPr="00BA16CF">
        <w:rPr>
          <w:rFonts w:hint="eastAsia"/>
        </w:rPr>
        <w:t>的，分别给予</w:t>
      </w:r>
      <w:r w:rsidRPr="00BA16CF">
        <w:t>10</w:t>
      </w:r>
      <w:r w:rsidRPr="00BA16CF">
        <w:rPr>
          <w:rFonts w:hint="eastAsia"/>
        </w:rPr>
        <w:t>万元、</w:t>
      </w:r>
      <w:r w:rsidRPr="00BA16CF">
        <w:t>5</w:t>
      </w:r>
      <w:r w:rsidRPr="00BA16CF">
        <w:rPr>
          <w:rFonts w:hint="eastAsia"/>
        </w:rPr>
        <w:t>万元的一次性奖补。</w:t>
      </w:r>
      <w:r>
        <w:rPr>
          <w:rFonts w:hint="eastAsia"/>
        </w:rPr>
        <w:t>每</w:t>
      </w:r>
      <w:r w:rsidR="002E4DB3">
        <w:rPr>
          <w:rFonts w:hint="eastAsia"/>
        </w:rPr>
        <w:t>2</w:t>
      </w:r>
      <w:r>
        <w:rPr>
          <w:rFonts w:hint="eastAsia"/>
        </w:rPr>
        <w:t>年开展一次县级休闲农业</w:t>
      </w:r>
      <w:r w:rsidR="002E4DB3" w:rsidRPr="002E4DB3">
        <w:rPr>
          <w:rFonts w:hint="eastAsia"/>
        </w:rPr>
        <w:t>和乡村旅游</w:t>
      </w:r>
      <w:r>
        <w:rPr>
          <w:rFonts w:hint="eastAsia"/>
        </w:rPr>
        <w:t>示范点（基地、园）评选表彰，对获得县级休闲农业</w:t>
      </w:r>
      <w:r w:rsidR="002E4DB3" w:rsidRPr="002E4DB3">
        <w:rPr>
          <w:rFonts w:hint="eastAsia"/>
        </w:rPr>
        <w:t>和乡村旅游</w:t>
      </w:r>
      <w:r>
        <w:rPr>
          <w:rFonts w:hint="eastAsia"/>
        </w:rPr>
        <w:t>示范</w:t>
      </w:r>
      <w:r w:rsidRPr="00DB3468">
        <w:rPr>
          <w:rFonts w:hint="eastAsia"/>
        </w:rPr>
        <w:t>点（基地、园）</w:t>
      </w:r>
      <w:r>
        <w:rPr>
          <w:rFonts w:hint="eastAsia"/>
        </w:rPr>
        <w:t>的，给予</w:t>
      </w:r>
      <w:r>
        <w:t>3</w:t>
      </w:r>
      <w:r>
        <w:rPr>
          <w:rFonts w:hint="eastAsia"/>
        </w:rPr>
        <w:t>万元的奖励。</w:t>
      </w:r>
    </w:p>
    <w:p w:rsidR="00AB7465" w:rsidRDefault="00AB7465" w:rsidP="00303634">
      <w:pPr>
        <w:pStyle w:val="a3"/>
        <w:overflowPunct w:val="0"/>
        <w:spacing w:line="560" w:lineRule="exact"/>
        <w:ind w:firstLineChars="200" w:firstLine="643"/>
        <w:rPr>
          <w:rFonts w:ascii="黑体" w:eastAsia="黑体" w:cs="黑体"/>
        </w:rPr>
      </w:pPr>
      <w:r w:rsidRPr="00F62F7D">
        <w:rPr>
          <w:rFonts w:ascii="宋体" w:eastAsia="宋体" w:hAnsi="宋体" w:cs="黑体" w:hint="eastAsia"/>
          <w:b/>
        </w:rPr>
        <w:t>第</w:t>
      </w:r>
      <w:r w:rsidR="003148C4">
        <w:rPr>
          <w:rFonts w:ascii="宋体" w:eastAsia="宋体" w:hAnsi="宋体" w:cs="黑体" w:hint="eastAsia"/>
          <w:b/>
        </w:rPr>
        <w:t>九</w:t>
      </w:r>
      <w:r w:rsidRPr="00F62F7D">
        <w:rPr>
          <w:rFonts w:ascii="宋体" w:eastAsia="宋体" w:hAnsi="宋体" w:cs="黑体" w:hint="eastAsia"/>
          <w:b/>
        </w:rPr>
        <w:t>条</w:t>
      </w:r>
      <w:r w:rsidRPr="00F62F7D">
        <w:rPr>
          <w:rFonts w:ascii="宋体" w:eastAsia="宋体" w:hAnsi="宋体" w:cs="黑体"/>
          <w:b/>
        </w:rPr>
        <w:t xml:space="preserve"> </w:t>
      </w:r>
      <w:r>
        <w:rPr>
          <w:rFonts w:ascii="黑体" w:eastAsia="黑体" w:cs="黑体"/>
        </w:rPr>
        <w:t xml:space="preserve"> </w:t>
      </w:r>
      <w:r w:rsidRPr="002022D5">
        <w:rPr>
          <w:rFonts w:cs="黑体" w:hint="eastAsia"/>
        </w:rPr>
        <w:t>支持与鼓励农业科技创新</w:t>
      </w:r>
    </w:p>
    <w:p w:rsidR="00AB7465" w:rsidRDefault="00AB7465" w:rsidP="0030363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、支持农业</w:t>
      </w:r>
      <w:r w:rsidRPr="00B4126A">
        <w:rPr>
          <w:rFonts w:hint="eastAsia"/>
          <w:sz w:val="32"/>
          <w:szCs w:val="32"/>
        </w:rPr>
        <w:t>企业</w:t>
      </w:r>
      <w:r w:rsidR="00886E76">
        <w:rPr>
          <w:rFonts w:hint="eastAsia"/>
          <w:sz w:val="32"/>
          <w:szCs w:val="32"/>
        </w:rPr>
        <w:t>与科研院所建立技术依托关系，签订科技合作协议并在县内付诸实施，</w:t>
      </w:r>
      <w:r w:rsidR="00886E76">
        <w:rPr>
          <w:rFonts w:hAnsi="仿宋_GB2312" w:hint="eastAsia"/>
          <w:color w:val="000000"/>
          <w:sz w:val="32"/>
          <w:szCs w:val="32"/>
        </w:rPr>
        <w:t>且实际发生额20万元（含）以上的，按照实际支付额给予</w:t>
      </w:r>
      <w:r w:rsidR="0029621E">
        <w:rPr>
          <w:rFonts w:hAnsi="仿宋_GB2312" w:hint="eastAsia"/>
          <w:color w:val="000000"/>
          <w:sz w:val="32"/>
          <w:szCs w:val="32"/>
        </w:rPr>
        <w:t>1</w:t>
      </w:r>
      <w:r w:rsidR="00886E76">
        <w:rPr>
          <w:rFonts w:hAnsi="仿宋_GB2312" w:hint="eastAsia"/>
          <w:color w:val="000000"/>
          <w:sz w:val="32"/>
          <w:szCs w:val="32"/>
        </w:rPr>
        <w:t>0%且最高不超过10万元的奖励。</w:t>
      </w:r>
    </w:p>
    <w:p w:rsidR="00AB7465" w:rsidRDefault="00AB7465" w:rsidP="0030363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17</w:t>
      </w:r>
      <w:r>
        <w:rPr>
          <w:rFonts w:hint="eastAsia"/>
          <w:sz w:val="32"/>
          <w:szCs w:val="32"/>
        </w:rPr>
        <w:t>、</w:t>
      </w:r>
      <w:r w:rsidR="00886E76">
        <w:rPr>
          <w:rFonts w:hAnsi="仿宋_GB2312" w:hint="eastAsia"/>
          <w:color w:val="000000"/>
          <w:sz w:val="32"/>
          <w:szCs w:val="32"/>
        </w:rPr>
        <w:t>支持农业企业创新平台建设。对新认定的省级重点实验室、工程技术研究中心、新型研发机构、分别给予一次性奖励</w:t>
      </w:r>
      <w:r w:rsidR="00B27509">
        <w:rPr>
          <w:rFonts w:hAnsi="仿宋_GB2312" w:hint="eastAsia"/>
          <w:color w:val="000000"/>
          <w:sz w:val="32"/>
          <w:szCs w:val="32"/>
        </w:rPr>
        <w:t>10</w:t>
      </w:r>
      <w:r w:rsidR="00886E76">
        <w:rPr>
          <w:rFonts w:hAnsi="仿宋_GB2312" w:hint="eastAsia"/>
          <w:color w:val="000000"/>
          <w:sz w:val="32"/>
          <w:szCs w:val="32"/>
        </w:rPr>
        <w:t>万元，对新认定的市级工程技术研究中心、新型研发机构一次性奖励5万元。</w:t>
      </w:r>
      <w:r w:rsidR="00B27509" w:rsidRPr="00B27509">
        <w:rPr>
          <w:rFonts w:hAnsi="仿宋_GB2312"/>
          <w:color w:val="000000"/>
          <w:sz w:val="32"/>
          <w:szCs w:val="32"/>
        </w:rPr>
        <w:t>对获认定的国家级星创天地、省级科技特派员工作站</w:t>
      </w:r>
      <w:r w:rsidR="00B27509" w:rsidRPr="00B27509">
        <w:rPr>
          <w:rFonts w:hAnsi="仿宋_GB2312" w:hint="eastAsia"/>
          <w:color w:val="000000"/>
          <w:sz w:val="32"/>
          <w:szCs w:val="32"/>
        </w:rPr>
        <w:t>在市</w:t>
      </w:r>
      <w:r w:rsidR="00B27509" w:rsidRPr="00B27509">
        <w:rPr>
          <w:rFonts w:hAnsi="仿宋_GB2312"/>
          <w:color w:val="000000"/>
          <w:sz w:val="32"/>
          <w:szCs w:val="32"/>
        </w:rPr>
        <w:t>绩效评价</w:t>
      </w:r>
      <w:r w:rsidR="00B27509" w:rsidRPr="00B27509">
        <w:rPr>
          <w:rFonts w:hAnsi="仿宋_GB2312" w:hint="eastAsia"/>
          <w:color w:val="000000"/>
          <w:sz w:val="32"/>
          <w:szCs w:val="32"/>
        </w:rPr>
        <w:t>为</w:t>
      </w:r>
      <w:r w:rsidR="00B27509" w:rsidRPr="00B27509">
        <w:rPr>
          <w:rFonts w:hAnsi="仿宋_GB2312"/>
          <w:color w:val="000000"/>
          <w:sz w:val="32"/>
          <w:szCs w:val="32"/>
        </w:rPr>
        <w:t>优秀等次</w:t>
      </w:r>
      <w:r w:rsidR="00B27509" w:rsidRPr="00B27509">
        <w:rPr>
          <w:rFonts w:hAnsi="仿宋_GB2312" w:hint="eastAsia"/>
          <w:color w:val="000000"/>
          <w:sz w:val="32"/>
          <w:szCs w:val="32"/>
        </w:rPr>
        <w:t>的</w:t>
      </w:r>
      <w:r w:rsidR="00B27509" w:rsidRPr="00B27509">
        <w:rPr>
          <w:rFonts w:hAnsi="仿宋_GB2312"/>
          <w:color w:val="000000"/>
          <w:sz w:val="32"/>
          <w:szCs w:val="32"/>
        </w:rPr>
        <w:t>奖励</w:t>
      </w:r>
      <w:r w:rsidR="00B27509" w:rsidRPr="00B27509">
        <w:rPr>
          <w:rFonts w:hAnsi="仿宋_GB2312" w:hint="eastAsia"/>
          <w:color w:val="000000"/>
          <w:sz w:val="32"/>
          <w:szCs w:val="32"/>
        </w:rPr>
        <w:t>5</w:t>
      </w:r>
      <w:r w:rsidR="00B27509" w:rsidRPr="00B27509">
        <w:rPr>
          <w:rFonts w:hAnsi="仿宋_GB2312"/>
          <w:color w:val="000000"/>
          <w:sz w:val="32"/>
          <w:szCs w:val="32"/>
        </w:rPr>
        <w:t>万元</w:t>
      </w:r>
      <w:r w:rsidR="00886E76">
        <w:rPr>
          <w:rFonts w:hAnsi="仿宋_GB2312" w:hint="eastAsia"/>
          <w:color w:val="000000"/>
          <w:sz w:val="32"/>
          <w:szCs w:val="32"/>
        </w:rPr>
        <w:t>。</w:t>
      </w:r>
      <w:r w:rsidR="001A797C" w:rsidRPr="001A797C">
        <w:rPr>
          <w:rFonts w:hAnsi="仿宋_GB2312" w:hint="eastAsia"/>
          <w:color w:val="000000"/>
          <w:sz w:val="32"/>
          <w:szCs w:val="32"/>
        </w:rPr>
        <w:t>鼓励支持申报专利，对当年授权的发明专利和实用新型专利反别奖励1万元和0.2万元。</w:t>
      </w:r>
      <w:r w:rsidR="00886E76" w:rsidRPr="001A797C">
        <w:rPr>
          <w:rFonts w:hAnsi="仿宋_GB2312" w:hint="eastAsia"/>
          <w:color w:val="000000"/>
          <w:sz w:val="32"/>
          <w:szCs w:val="32"/>
        </w:rPr>
        <w:t>奖励</w:t>
      </w:r>
      <w:r w:rsidR="00886E76">
        <w:rPr>
          <w:rFonts w:hint="eastAsia"/>
          <w:sz w:val="32"/>
          <w:szCs w:val="32"/>
        </w:rPr>
        <w:t>资金用于人才培养引进等支出。</w:t>
      </w:r>
    </w:p>
    <w:p w:rsidR="00AB7465" w:rsidRDefault="00AB7465" w:rsidP="0030363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18</w:t>
      </w:r>
      <w:r>
        <w:rPr>
          <w:rFonts w:hint="eastAsia"/>
          <w:sz w:val="32"/>
          <w:szCs w:val="32"/>
        </w:rPr>
        <w:t>、支持鼓励大学生、退役军人返乡（下乡）创业创新，每年选择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个创业创新项目进行扶持；支持与鼓励各类主体参加创业创新大赛，对入选市级以上的创业创新项目，给予</w:t>
      </w:r>
      <w:r>
        <w:rPr>
          <w:sz w:val="32"/>
          <w:szCs w:val="32"/>
        </w:rPr>
        <w:t>2-5</w:t>
      </w:r>
      <w:r>
        <w:rPr>
          <w:rFonts w:hint="eastAsia"/>
          <w:sz w:val="32"/>
          <w:szCs w:val="32"/>
        </w:rPr>
        <w:t>万元的奖励。</w:t>
      </w:r>
    </w:p>
    <w:p w:rsidR="00AB7465" w:rsidRDefault="00AB7465" w:rsidP="0030363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19</w:t>
      </w:r>
      <w:r>
        <w:rPr>
          <w:rFonts w:hint="eastAsia"/>
          <w:sz w:val="32"/>
          <w:szCs w:val="32"/>
        </w:rPr>
        <w:t>、</w:t>
      </w:r>
      <w:r w:rsidRPr="002022D5">
        <w:rPr>
          <w:rFonts w:hint="eastAsia"/>
          <w:sz w:val="32"/>
          <w:szCs w:val="32"/>
        </w:rPr>
        <w:t>支持农业新型经营主体开展农业物联网技术应用，对新建具有三类以上传感器、一套监控平台的农业物联网的农业经营主体，给予一次性</w:t>
      </w:r>
      <w:r w:rsidRPr="002022D5">
        <w:rPr>
          <w:sz w:val="32"/>
          <w:szCs w:val="32"/>
        </w:rPr>
        <w:t>5</w:t>
      </w:r>
      <w:r w:rsidRPr="002022D5">
        <w:rPr>
          <w:rFonts w:hint="eastAsia"/>
          <w:sz w:val="32"/>
          <w:szCs w:val="32"/>
        </w:rPr>
        <w:t>万元奖励。</w:t>
      </w:r>
    </w:p>
    <w:p w:rsidR="00AB7465" w:rsidRDefault="00AB7465" w:rsidP="00303634">
      <w:pPr>
        <w:spacing w:line="560" w:lineRule="exact"/>
        <w:ind w:firstLineChars="200" w:firstLine="643"/>
        <w:rPr>
          <w:sz w:val="32"/>
          <w:szCs w:val="32"/>
        </w:rPr>
      </w:pPr>
      <w:r w:rsidRPr="00F62F7D">
        <w:rPr>
          <w:rFonts w:ascii="宋体" w:eastAsia="宋体" w:hAnsi="宋体" w:cs="黑体" w:hint="eastAsia"/>
          <w:b/>
          <w:sz w:val="32"/>
          <w:szCs w:val="32"/>
        </w:rPr>
        <w:t>第</w:t>
      </w:r>
      <w:r w:rsidR="003148C4">
        <w:rPr>
          <w:rFonts w:ascii="宋体" w:eastAsia="宋体" w:hAnsi="宋体" w:cs="黑体" w:hint="eastAsia"/>
          <w:b/>
          <w:sz w:val="32"/>
          <w:szCs w:val="32"/>
        </w:rPr>
        <w:t>十</w:t>
      </w:r>
      <w:r w:rsidRPr="00F62F7D">
        <w:rPr>
          <w:rFonts w:ascii="宋体" w:eastAsia="宋体" w:hAnsi="宋体" w:cs="黑体" w:hint="eastAsia"/>
          <w:b/>
          <w:sz w:val="32"/>
          <w:szCs w:val="32"/>
        </w:rPr>
        <w:t>条</w:t>
      </w:r>
      <w:r w:rsidRPr="00157137">
        <w:rPr>
          <w:rFonts w:ascii="黑体" w:eastAsia="黑体" w:cs="黑体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57137">
        <w:rPr>
          <w:rFonts w:hint="eastAsia"/>
          <w:sz w:val="32"/>
          <w:szCs w:val="32"/>
        </w:rPr>
        <w:t>支持</w:t>
      </w:r>
      <w:r>
        <w:rPr>
          <w:rFonts w:hint="eastAsia"/>
          <w:sz w:val="32"/>
          <w:szCs w:val="32"/>
        </w:rPr>
        <w:t>特色农产品</w:t>
      </w:r>
      <w:r w:rsidRPr="00157137">
        <w:rPr>
          <w:rFonts w:hint="eastAsia"/>
          <w:sz w:val="32"/>
          <w:szCs w:val="32"/>
        </w:rPr>
        <w:t>品牌建设</w:t>
      </w:r>
      <w:r>
        <w:rPr>
          <w:rFonts w:hint="eastAsia"/>
          <w:sz w:val="32"/>
          <w:szCs w:val="32"/>
        </w:rPr>
        <w:t>。</w:t>
      </w:r>
    </w:p>
    <w:p w:rsidR="00AB7465" w:rsidRDefault="00AB7465" w:rsidP="00303634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、对成功申</w:t>
      </w:r>
      <w:r w:rsidR="0082459A"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>农产品地理标志</w:t>
      </w:r>
      <w:r w:rsidR="0082459A">
        <w:rPr>
          <w:rFonts w:hint="eastAsia"/>
          <w:sz w:val="32"/>
          <w:szCs w:val="32"/>
        </w:rPr>
        <w:t>、地理标志保护产品</w:t>
      </w:r>
      <w:r>
        <w:rPr>
          <w:rFonts w:hint="eastAsia"/>
          <w:sz w:val="32"/>
          <w:szCs w:val="32"/>
        </w:rPr>
        <w:t>等区域公共品牌的</w:t>
      </w:r>
      <w:r w:rsidRPr="006D04B3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、合作组织和协会，并</w:t>
      </w:r>
      <w:r w:rsidRPr="006D04B3">
        <w:rPr>
          <w:rFonts w:hint="eastAsia"/>
          <w:sz w:val="32"/>
          <w:szCs w:val="32"/>
        </w:rPr>
        <w:t>授权</w:t>
      </w:r>
      <w:r>
        <w:rPr>
          <w:rFonts w:hint="eastAsia"/>
          <w:sz w:val="32"/>
          <w:szCs w:val="32"/>
        </w:rPr>
        <w:t>区域内符合条件的</w:t>
      </w:r>
      <w:r w:rsidRPr="006D04B3">
        <w:rPr>
          <w:rFonts w:hint="eastAsia"/>
          <w:sz w:val="32"/>
          <w:szCs w:val="32"/>
        </w:rPr>
        <w:t>农业经营主体使用</w:t>
      </w:r>
      <w:r>
        <w:rPr>
          <w:rFonts w:hint="eastAsia"/>
          <w:sz w:val="32"/>
          <w:szCs w:val="32"/>
        </w:rPr>
        <w:t>、实行统一包装、统一区域品牌标识的，</w:t>
      </w:r>
      <w:r w:rsidRPr="006D04B3">
        <w:rPr>
          <w:rFonts w:hint="eastAsia"/>
          <w:sz w:val="32"/>
          <w:szCs w:val="32"/>
        </w:rPr>
        <w:t>一次性奖补</w:t>
      </w:r>
      <w:r>
        <w:rPr>
          <w:sz w:val="32"/>
          <w:szCs w:val="32"/>
        </w:rPr>
        <w:t>15</w:t>
      </w:r>
      <w:r w:rsidRPr="006D04B3">
        <w:rPr>
          <w:rFonts w:hint="eastAsia"/>
          <w:sz w:val="32"/>
          <w:szCs w:val="32"/>
        </w:rPr>
        <w:t>万元。</w:t>
      </w:r>
    </w:p>
    <w:p w:rsidR="00AA5D87" w:rsidRPr="00157137" w:rsidRDefault="00AA5D87" w:rsidP="00303634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1、鼓励新型经营主体参与农业生产、农产品加工等技术规程地方标准的制定，对</w:t>
      </w:r>
      <w:r w:rsidR="00772CD4">
        <w:rPr>
          <w:sz w:val="32"/>
          <w:szCs w:val="32"/>
        </w:rPr>
        <w:t>主导制定（排名前三位）</w:t>
      </w:r>
      <w:r w:rsidR="0082459A">
        <w:rPr>
          <w:sz w:val="32"/>
          <w:szCs w:val="32"/>
        </w:rPr>
        <w:t>农业类</w:t>
      </w:r>
      <w:r w:rsidR="00772CD4">
        <w:rPr>
          <w:sz w:val="32"/>
          <w:szCs w:val="32"/>
        </w:rPr>
        <w:t>国际</w:t>
      </w:r>
      <w:r>
        <w:rPr>
          <w:sz w:val="32"/>
          <w:szCs w:val="32"/>
        </w:rPr>
        <w:t>标准</w:t>
      </w:r>
      <w:r w:rsidR="00772CD4">
        <w:rPr>
          <w:sz w:val="32"/>
          <w:szCs w:val="32"/>
        </w:rPr>
        <w:t>、国家标准、行业标准、省地方标准、市地方标准的农业经营主体，分别奖励</w:t>
      </w:r>
      <w:r w:rsidR="00772CD4">
        <w:rPr>
          <w:rFonts w:hint="eastAsia"/>
          <w:sz w:val="32"/>
          <w:szCs w:val="32"/>
        </w:rPr>
        <w:t>3</w:t>
      </w:r>
      <w:r w:rsidR="00772CD4">
        <w:rPr>
          <w:sz w:val="32"/>
          <w:szCs w:val="32"/>
        </w:rPr>
        <w:t>0万元、</w:t>
      </w:r>
      <w:r w:rsidR="00772CD4">
        <w:rPr>
          <w:rFonts w:hint="eastAsia"/>
          <w:sz w:val="32"/>
          <w:szCs w:val="32"/>
        </w:rPr>
        <w:t>2</w:t>
      </w:r>
      <w:r w:rsidR="00772CD4">
        <w:rPr>
          <w:sz w:val="32"/>
          <w:szCs w:val="32"/>
        </w:rPr>
        <w:t>0万元、</w:t>
      </w:r>
      <w:r w:rsidR="00772CD4">
        <w:rPr>
          <w:rFonts w:hint="eastAsia"/>
          <w:sz w:val="32"/>
          <w:szCs w:val="32"/>
        </w:rPr>
        <w:t>1</w:t>
      </w:r>
      <w:r w:rsidR="00772CD4">
        <w:rPr>
          <w:sz w:val="32"/>
          <w:szCs w:val="32"/>
        </w:rPr>
        <w:t>5万元、</w:t>
      </w:r>
      <w:r w:rsidR="00772CD4">
        <w:rPr>
          <w:rFonts w:hint="eastAsia"/>
          <w:sz w:val="32"/>
          <w:szCs w:val="32"/>
        </w:rPr>
        <w:t>1</w:t>
      </w:r>
      <w:r w:rsidR="00772CD4">
        <w:rPr>
          <w:sz w:val="32"/>
          <w:szCs w:val="32"/>
        </w:rPr>
        <w:t>0万元和</w:t>
      </w:r>
      <w:r w:rsidR="00772CD4">
        <w:rPr>
          <w:rFonts w:hint="eastAsia"/>
          <w:sz w:val="32"/>
          <w:szCs w:val="32"/>
        </w:rPr>
        <w:t>2万元</w:t>
      </w:r>
      <w:r>
        <w:rPr>
          <w:rFonts w:hint="eastAsia"/>
          <w:sz w:val="32"/>
          <w:szCs w:val="32"/>
        </w:rPr>
        <w:t xml:space="preserve">。 </w:t>
      </w:r>
    </w:p>
    <w:p w:rsidR="00AB7465" w:rsidRPr="00157137" w:rsidRDefault="00AB7465" w:rsidP="0030363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 w:rsidR="00AA5D87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157137">
        <w:rPr>
          <w:rFonts w:hint="eastAsia"/>
          <w:sz w:val="32"/>
          <w:szCs w:val="32"/>
        </w:rPr>
        <w:t>对参加县级统一组织安排的</w:t>
      </w:r>
      <w:r w:rsidR="00224F5B">
        <w:rPr>
          <w:rFonts w:hint="eastAsia"/>
          <w:sz w:val="32"/>
          <w:szCs w:val="32"/>
        </w:rPr>
        <w:t>省级以上农产品</w:t>
      </w:r>
      <w:r w:rsidRPr="00157137">
        <w:rPr>
          <w:rFonts w:hint="eastAsia"/>
          <w:sz w:val="32"/>
          <w:szCs w:val="32"/>
        </w:rPr>
        <w:t>展示展销会的农业企业、农民专业合作社、家庭农场等经营主体，每个展位补助</w:t>
      </w:r>
      <w:r w:rsidR="00224F5B">
        <w:rPr>
          <w:sz w:val="32"/>
          <w:szCs w:val="32"/>
        </w:rPr>
        <w:t>5000</w:t>
      </w:r>
      <w:r w:rsidRPr="00157137">
        <w:rPr>
          <w:rFonts w:hint="eastAsia"/>
          <w:sz w:val="32"/>
          <w:szCs w:val="32"/>
        </w:rPr>
        <w:t>元</w:t>
      </w:r>
      <w:r w:rsidR="00224F5B">
        <w:rPr>
          <w:rFonts w:hint="eastAsia"/>
          <w:sz w:val="32"/>
          <w:szCs w:val="32"/>
        </w:rPr>
        <w:t>；展位费由企业或主体自行承担的，按实际费用的5</w:t>
      </w:r>
      <w:r w:rsidR="00224F5B">
        <w:rPr>
          <w:sz w:val="32"/>
          <w:szCs w:val="32"/>
        </w:rPr>
        <w:t>0%给予补助，最高不超过</w:t>
      </w:r>
      <w:r w:rsidR="00224F5B">
        <w:rPr>
          <w:rFonts w:hint="eastAsia"/>
          <w:sz w:val="32"/>
          <w:szCs w:val="32"/>
        </w:rPr>
        <w:t>2万元。</w:t>
      </w:r>
    </w:p>
    <w:p w:rsidR="00AB7465" w:rsidRDefault="00AB7465" w:rsidP="00303634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 w:rsidR="00AA5D87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、对</w:t>
      </w:r>
      <w:r w:rsidRPr="00EF0E22">
        <w:rPr>
          <w:rFonts w:hint="eastAsia"/>
          <w:sz w:val="32"/>
          <w:szCs w:val="32"/>
        </w:rPr>
        <w:t>新获得“三品一标”认证，且有效使用质量安全追溯二维码标识标签，将其产品信息上传至国家或省级追溯平台</w:t>
      </w:r>
      <w:r>
        <w:rPr>
          <w:rFonts w:hint="eastAsia"/>
          <w:sz w:val="32"/>
          <w:szCs w:val="32"/>
        </w:rPr>
        <w:t>的农业经营主体进行奖补</w:t>
      </w:r>
      <w:r w:rsidR="00AA5D87">
        <w:rPr>
          <w:rFonts w:hint="eastAsia"/>
          <w:sz w:val="32"/>
          <w:szCs w:val="32"/>
        </w:rPr>
        <w:t>（具体奖补金额参照</w:t>
      </w:r>
      <w:r w:rsidR="00F63DC5">
        <w:rPr>
          <w:rFonts w:hint="eastAsia"/>
          <w:sz w:val="32"/>
          <w:szCs w:val="32"/>
        </w:rPr>
        <w:t>已下发的《</w:t>
      </w:r>
      <w:r w:rsidR="00F63DC5" w:rsidRPr="00F63DC5">
        <w:rPr>
          <w:rFonts w:hint="eastAsia"/>
          <w:sz w:val="32"/>
          <w:szCs w:val="32"/>
        </w:rPr>
        <w:t>休宁县农产品质量安全追溯资金管理细则</w:t>
      </w:r>
      <w:r w:rsidR="00F63DC5">
        <w:rPr>
          <w:rFonts w:hint="eastAsia"/>
          <w:sz w:val="32"/>
          <w:szCs w:val="32"/>
        </w:rPr>
        <w:t>》执行）</w:t>
      </w:r>
      <w:r w:rsidRPr="00EF0E22">
        <w:rPr>
          <w:rFonts w:hint="eastAsia"/>
          <w:sz w:val="32"/>
          <w:szCs w:val="32"/>
        </w:rPr>
        <w:t>。</w:t>
      </w:r>
    </w:p>
    <w:p w:rsidR="00AB7465" w:rsidRPr="00CF1E29" w:rsidRDefault="00AB7465" w:rsidP="00303634">
      <w:pPr>
        <w:spacing w:line="560" w:lineRule="exact"/>
        <w:ind w:firstLineChars="200" w:firstLine="640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AA5D87">
        <w:rPr>
          <w:bCs/>
          <w:sz w:val="32"/>
          <w:szCs w:val="32"/>
        </w:rPr>
        <w:t>4</w:t>
      </w:r>
      <w:r>
        <w:rPr>
          <w:rFonts w:hint="eastAsia"/>
          <w:bCs/>
          <w:sz w:val="32"/>
          <w:szCs w:val="32"/>
        </w:rPr>
        <w:t>、对当年新获得中国驰名商标、省</w:t>
      </w:r>
      <w:r w:rsidR="00F63DC5">
        <w:rPr>
          <w:rFonts w:hint="eastAsia"/>
          <w:bCs/>
          <w:sz w:val="32"/>
          <w:szCs w:val="32"/>
        </w:rPr>
        <w:t>级</w:t>
      </w:r>
      <w:r>
        <w:rPr>
          <w:rFonts w:hint="eastAsia"/>
          <w:bCs/>
          <w:sz w:val="32"/>
          <w:szCs w:val="32"/>
        </w:rPr>
        <w:t>商标</w:t>
      </w:r>
      <w:r w:rsidR="00F63DC5">
        <w:rPr>
          <w:rFonts w:hint="eastAsia"/>
          <w:bCs/>
          <w:sz w:val="32"/>
          <w:szCs w:val="32"/>
        </w:rPr>
        <w:t>品牌示范企业</w:t>
      </w:r>
      <w:r>
        <w:rPr>
          <w:rFonts w:hint="eastAsia"/>
          <w:bCs/>
          <w:sz w:val="32"/>
          <w:szCs w:val="32"/>
        </w:rPr>
        <w:t>、市</w:t>
      </w:r>
      <w:r w:rsidR="00F63DC5">
        <w:rPr>
          <w:rFonts w:hint="eastAsia"/>
          <w:bCs/>
          <w:sz w:val="32"/>
          <w:szCs w:val="32"/>
        </w:rPr>
        <w:t>级商标品牌示范企业</w:t>
      </w:r>
      <w:r>
        <w:rPr>
          <w:rFonts w:hint="eastAsia"/>
          <w:bCs/>
          <w:sz w:val="32"/>
          <w:szCs w:val="32"/>
        </w:rPr>
        <w:t>的，分别给予</w:t>
      </w:r>
      <w:r>
        <w:rPr>
          <w:bCs/>
          <w:sz w:val="32"/>
          <w:szCs w:val="32"/>
        </w:rPr>
        <w:t>1</w:t>
      </w:r>
      <w:r w:rsidR="00F63DC5">
        <w:rPr>
          <w:bCs/>
          <w:sz w:val="32"/>
          <w:szCs w:val="32"/>
        </w:rPr>
        <w:t>5</w:t>
      </w:r>
      <w:r>
        <w:rPr>
          <w:rFonts w:hint="eastAsia"/>
          <w:bCs/>
          <w:sz w:val="32"/>
          <w:szCs w:val="32"/>
        </w:rPr>
        <w:t>万元、</w:t>
      </w:r>
      <w:r w:rsidR="00F63DC5">
        <w:rPr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万元和</w:t>
      </w:r>
      <w:r w:rsidR="00F63DC5">
        <w:rPr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万元的一次性奖励。对新获得中</w:t>
      </w:r>
      <w:r w:rsidR="00F63DC5">
        <w:rPr>
          <w:rFonts w:hint="eastAsia"/>
          <w:bCs/>
          <w:sz w:val="32"/>
          <w:szCs w:val="32"/>
        </w:rPr>
        <w:t>华老字号、安徽</w:t>
      </w:r>
      <w:r>
        <w:rPr>
          <w:rFonts w:hint="eastAsia"/>
          <w:bCs/>
          <w:sz w:val="32"/>
          <w:szCs w:val="32"/>
        </w:rPr>
        <w:t>老字号的，</w:t>
      </w:r>
      <w:r w:rsidRPr="00671529">
        <w:rPr>
          <w:rFonts w:hint="eastAsia"/>
          <w:bCs/>
          <w:sz w:val="32"/>
          <w:szCs w:val="32"/>
        </w:rPr>
        <w:t>分别给予</w:t>
      </w:r>
      <w:r w:rsidRPr="00671529">
        <w:rPr>
          <w:bCs/>
          <w:sz w:val="32"/>
          <w:szCs w:val="32"/>
        </w:rPr>
        <w:t>10</w:t>
      </w:r>
      <w:r w:rsidRPr="00671529">
        <w:rPr>
          <w:rFonts w:hint="eastAsia"/>
          <w:bCs/>
          <w:sz w:val="32"/>
          <w:szCs w:val="32"/>
        </w:rPr>
        <w:t>万元、</w:t>
      </w:r>
      <w:r w:rsidR="00F63DC5">
        <w:rPr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</w:rPr>
        <w:t>万元</w:t>
      </w:r>
      <w:r w:rsidRPr="00671529">
        <w:rPr>
          <w:rFonts w:hint="eastAsia"/>
          <w:bCs/>
          <w:sz w:val="32"/>
          <w:szCs w:val="32"/>
        </w:rPr>
        <w:t>的一次性奖励。</w:t>
      </w:r>
    </w:p>
    <w:p w:rsidR="00AB7465" w:rsidRDefault="00AB7465" w:rsidP="00303634">
      <w:pPr>
        <w:pStyle w:val="a3"/>
        <w:overflowPunct w:val="0"/>
        <w:spacing w:line="560" w:lineRule="exact"/>
        <w:ind w:left="222" w:right="281" w:firstLineChars="200" w:firstLine="643"/>
      </w:pPr>
      <w:r w:rsidRPr="00F62F7D">
        <w:rPr>
          <w:rFonts w:ascii="宋体" w:eastAsia="宋体" w:hAnsi="宋体" w:hint="eastAsia"/>
          <w:b/>
          <w:color w:val="010101"/>
        </w:rPr>
        <w:t>第十</w:t>
      </w:r>
      <w:r w:rsidR="003148C4">
        <w:rPr>
          <w:rFonts w:ascii="宋体" w:eastAsia="宋体" w:hAnsi="宋体" w:hint="eastAsia"/>
          <w:b/>
          <w:color w:val="010101"/>
        </w:rPr>
        <w:t>一</w:t>
      </w:r>
      <w:r w:rsidRPr="00F62F7D">
        <w:rPr>
          <w:rFonts w:ascii="宋体" w:eastAsia="宋体" w:hAnsi="宋体" w:hint="eastAsia"/>
          <w:b/>
          <w:color w:val="010101"/>
        </w:rPr>
        <w:t>条</w:t>
      </w:r>
      <w:r w:rsidRPr="00F62F7D">
        <w:rPr>
          <w:rFonts w:ascii="宋体" w:eastAsia="宋体" w:hAnsi="宋体"/>
          <w:b/>
          <w:color w:val="010101"/>
        </w:rPr>
        <w:t xml:space="preserve"> </w:t>
      </w:r>
      <w:r>
        <w:rPr>
          <w:color w:val="010101"/>
          <w:sz w:val="28"/>
          <w:szCs w:val="28"/>
        </w:rPr>
        <w:t xml:space="preserve"> </w:t>
      </w:r>
      <w:r w:rsidRPr="00123AED">
        <w:rPr>
          <w:rFonts w:hint="eastAsia"/>
        </w:rPr>
        <w:t>对产业发展先进乡镇、村奖励。当年获得县农业产业化年度考核的前</w:t>
      </w:r>
      <w:r w:rsidRPr="00123AED">
        <w:t>6</w:t>
      </w:r>
      <w:r w:rsidRPr="00123AED">
        <w:rPr>
          <w:rFonts w:hint="eastAsia"/>
        </w:rPr>
        <w:t>名分别设置一</w:t>
      </w:r>
      <w:r>
        <w:rPr>
          <w:rFonts w:hint="eastAsia"/>
        </w:rPr>
        <w:t>、</w:t>
      </w:r>
      <w:r w:rsidRPr="00123AED">
        <w:rPr>
          <w:rFonts w:hint="eastAsia"/>
        </w:rPr>
        <w:t>二</w:t>
      </w:r>
      <w:r>
        <w:rPr>
          <w:rFonts w:hint="eastAsia"/>
        </w:rPr>
        <w:t>、</w:t>
      </w:r>
      <w:r w:rsidRPr="00123AED">
        <w:rPr>
          <w:rFonts w:hint="eastAsia"/>
        </w:rPr>
        <w:t>三等奖，一等奖</w:t>
      </w:r>
      <w:r w:rsidRPr="00123AED">
        <w:t>1</w:t>
      </w:r>
      <w:r w:rsidRPr="00123AED">
        <w:rPr>
          <w:rFonts w:hint="eastAsia"/>
        </w:rPr>
        <w:t>名、二等奖</w:t>
      </w:r>
      <w:r w:rsidRPr="00123AED">
        <w:t>2</w:t>
      </w:r>
      <w:r w:rsidRPr="00123AED">
        <w:rPr>
          <w:rFonts w:hint="eastAsia"/>
        </w:rPr>
        <w:t>名、三等奖</w:t>
      </w:r>
      <w:r w:rsidRPr="00123AED">
        <w:t>3</w:t>
      </w:r>
      <w:r w:rsidRPr="00123AED">
        <w:rPr>
          <w:rFonts w:hint="eastAsia"/>
        </w:rPr>
        <w:t>名，分别给予</w:t>
      </w:r>
      <w:r w:rsidRPr="00123AED">
        <w:t>3</w:t>
      </w:r>
      <w:r w:rsidRPr="00123AED">
        <w:rPr>
          <w:rFonts w:hint="eastAsia"/>
        </w:rPr>
        <w:t>万元、</w:t>
      </w:r>
      <w:r w:rsidRPr="00123AED">
        <w:t>2</w:t>
      </w:r>
      <w:r w:rsidRPr="00123AED">
        <w:rPr>
          <w:rFonts w:hint="eastAsia"/>
        </w:rPr>
        <w:t>万元、</w:t>
      </w:r>
      <w:r w:rsidRPr="00123AED">
        <w:t>1</w:t>
      </w:r>
      <w:r w:rsidRPr="00123AED">
        <w:rPr>
          <w:rFonts w:hint="eastAsia"/>
        </w:rPr>
        <w:t>万元的奖励。对获得国家、省、市“一村一品”示范村的村镇分别给予</w:t>
      </w:r>
      <w:r w:rsidRPr="00123AED">
        <w:t>3</w:t>
      </w:r>
      <w:r w:rsidRPr="00123AED">
        <w:rPr>
          <w:rFonts w:hint="eastAsia"/>
        </w:rPr>
        <w:t>万元、</w:t>
      </w:r>
      <w:r w:rsidRPr="00123AED">
        <w:t>2</w:t>
      </w:r>
      <w:r w:rsidRPr="00123AED">
        <w:rPr>
          <w:rFonts w:hint="eastAsia"/>
        </w:rPr>
        <w:t>万元、</w:t>
      </w:r>
      <w:r w:rsidRPr="00123AED">
        <w:t>1</w:t>
      </w:r>
      <w:r w:rsidRPr="00123AED">
        <w:rPr>
          <w:rFonts w:hint="eastAsia"/>
        </w:rPr>
        <w:t>万元的奖励</w:t>
      </w:r>
      <w:r>
        <w:rPr>
          <w:rFonts w:hint="eastAsia"/>
        </w:rPr>
        <w:t>。</w:t>
      </w:r>
    </w:p>
    <w:p w:rsidR="00AB7465" w:rsidRDefault="00AB7465" w:rsidP="00303634">
      <w:pPr>
        <w:pStyle w:val="a3"/>
        <w:overflowPunct w:val="0"/>
        <w:spacing w:line="560" w:lineRule="exact"/>
        <w:ind w:left="222" w:right="281" w:firstLineChars="200" w:firstLine="643"/>
      </w:pPr>
      <w:r w:rsidRPr="00F62F7D">
        <w:rPr>
          <w:rFonts w:ascii="宋体" w:eastAsia="宋体" w:hAnsi="宋体" w:hint="eastAsia"/>
          <w:b/>
          <w:color w:val="010101"/>
        </w:rPr>
        <w:t>第十</w:t>
      </w:r>
      <w:r w:rsidR="003148C4">
        <w:rPr>
          <w:rFonts w:ascii="宋体" w:eastAsia="宋体" w:hAnsi="宋体" w:hint="eastAsia"/>
          <w:b/>
          <w:color w:val="010101"/>
        </w:rPr>
        <w:t>二</w:t>
      </w:r>
      <w:r w:rsidRPr="00F62F7D">
        <w:rPr>
          <w:rFonts w:ascii="宋体" w:eastAsia="宋体" w:hAnsi="宋体" w:hint="eastAsia"/>
          <w:b/>
          <w:color w:val="010101"/>
        </w:rPr>
        <w:t>条</w:t>
      </w:r>
      <w:r>
        <w:rPr>
          <w:color w:val="010101"/>
          <w:sz w:val="28"/>
          <w:szCs w:val="28"/>
        </w:rPr>
        <w:t xml:space="preserve">  </w:t>
      </w:r>
      <w:r w:rsidRPr="00EE1286">
        <w:rPr>
          <w:rFonts w:hint="eastAsia"/>
        </w:rPr>
        <w:t>对于</w:t>
      </w:r>
      <w:r>
        <w:rPr>
          <w:rFonts w:hint="eastAsia"/>
        </w:rPr>
        <w:t>具有牵动性、且列入县级以上重点工程和重大项目，可采取</w:t>
      </w:r>
      <w:r w:rsidRPr="00EE1286">
        <w:rPr>
          <w:rFonts w:hint="eastAsia"/>
        </w:rPr>
        <w:t>一事一议</w:t>
      </w:r>
      <w:r>
        <w:rPr>
          <w:rFonts w:hint="eastAsia"/>
        </w:rPr>
        <w:t>的方式进行奖补</w:t>
      </w:r>
      <w:r w:rsidRPr="00EE1286">
        <w:rPr>
          <w:rFonts w:hint="eastAsia"/>
        </w:rPr>
        <w:t>。</w:t>
      </w:r>
    </w:p>
    <w:p w:rsidR="00A32311" w:rsidRPr="00A32311" w:rsidRDefault="00A32311" w:rsidP="00303634">
      <w:pPr>
        <w:pStyle w:val="a3"/>
        <w:overflowPunct w:val="0"/>
        <w:spacing w:line="560" w:lineRule="exact"/>
        <w:jc w:val="center"/>
        <w:rPr>
          <w:rFonts w:ascii="黑体" w:eastAsia="黑体" w:hAnsi="黑体" w:cs="Arial Unicode MS"/>
        </w:rPr>
      </w:pPr>
      <w:r w:rsidRPr="00A32311">
        <w:rPr>
          <w:rFonts w:ascii="黑体" w:eastAsia="黑体" w:hAnsi="黑体" w:cs="Arial Unicode MS"/>
        </w:rPr>
        <w:t>第三章</w:t>
      </w:r>
      <w:r w:rsidRPr="00A32311">
        <w:rPr>
          <w:rFonts w:ascii="黑体" w:eastAsia="黑体" w:hAnsi="黑体" w:cs="Arial Unicode MS" w:hint="eastAsia"/>
        </w:rPr>
        <w:t xml:space="preserve"> 资金申报及管理</w:t>
      </w:r>
    </w:p>
    <w:p w:rsidR="00AB7465" w:rsidRDefault="00AB7465" w:rsidP="00303634">
      <w:pPr>
        <w:pStyle w:val="a3"/>
        <w:overflowPunct w:val="0"/>
        <w:spacing w:line="560" w:lineRule="exact"/>
        <w:ind w:left="222" w:right="281" w:firstLineChars="200" w:firstLine="643"/>
        <w:rPr>
          <w:spacing w:val="-5"/>
        </w:rPr>
      </w:pPr>
      <w:r w:rsidRPr="00F62F7D">
        <w:rPr>
          <w:rFonts w:ascii="宋体" w:eastAsia="宋体" w:hAnsi="宋体" w:cs="黑体" w:hint="eastAsia"/>
          <w:b/>
        </w:rPr>
        <w:t>第十</w:t>
      </w:r>
      <w:r w:rsidR="003148C4">
        <w:rPr>
          <w:rFonts w:ascii="宋体" w:eastAsia="宋体" w:hAnsi="宋体" w:cs="黑体" w:hint="eastAsia"/>
          <w:b/>
        </w:rPr>
        <w:t>三</w:t>
      </w:r>
      <w:r w:rsidRPr="00F62F7D">
        <w:rPr>
          <w:rFonts w:ascii="宋体" w:eastAsia="宋体" w:hAnsi="宋体" w:cs="黑体" w:hint="eastAsia"/>
          <w:b/>
        </w:rPr>
        <w:t>条</w:t>
      </w:r>
      <w:r>
        <w:rPr>
          <w:rFonts w:ascii="黑体" w:eastAsia="黑体" w:cs="黑体"/>
        </w:rPr>
        <w:t xml:space="preserve">  </w:t>
      </w:r>
      <w:r>
        <w:rPr>
          <w:rFonts w:hint="eastAsia"/>
        </w:rPr>
        <w:t>本</w:t>
      </w:r>
      <w:r w:rsidR="00ED3177">
        <w:rPr>
          <w:rFonts w:hint="eastAsia"/>
        </w:rPr>
        <w:t>办法</w:t>
      </w:r>
      <w:r>
        <w:rPr>
          <w:rFonts w:hint="eastAsia"/>
        </w:rPr>
        <w:t>扶持的农业生产经营主体必须通过一种或</w:t>
      </w:r>
      <w:r>
        <w:rPr>
          <w:rFonts w:hint="eastAsia"/>
          <w:spacing w:val="-7"/>
        </w:rPr>
        <w:t>多种形式带动贫困户增加收入</w:t>
      </w:r>
      <w:r>
        <w:rPr>
          <w:rFonts w:hint="eastAsia"/>
          <w:spacing w:val="-5"/>
        </w:rPr>
        <w:t>。</w:t>
      </w:r>
    </w:p>
    <w:p w:rsidR="00AB7465" w:rsidRPr="00C836CC" w:rsidRDefault="00AB7465" w:rsidP="00303634">
      <w:pPr>
        <w:pStyle w:val="a3"/>
        <w:overflowPunct w:val="0"/>
        <w:spacing w:line="560" w:lineRule="exact"/>
        <w:ind w:left="222" w:right="281" w:firstLineChars="200" w:firstLine="643"/>
      </w:pPr>
      <w:r>
        <w:rPr>
          <w:rFonts w:ascii="宋体" w:eastAsia="宋体" w:hAnsi="宋体" w:cs="黑体" w:hint="eastAsia"/>
          <w:b/>
        </w:rPr>
        <w:t>第十</w:t>
      </w:r>
      <w:r w:rsidR="003148C4">
        <w:rPr>
          <w:rFonts w:ascii="宋体" w:eastAsia="宋体" w:hAnsi="宋体" w:cs="黑体" w:hint="eastAsia"/>
          <w:b/>
        </w:rPr>
        <w:t>四</w:t>
      </w:r>
      <w:r>
        <w:rPr>
          <w:rFonts w:ascii="宋体" w:eastAsia="宋体" w:hAnsi="宋体" w:cs="黑体" w:hint="eastAsia"/>
          <w:b/>
        </w:rPr>
        <w:t>条</w:t>
      </w:r>
      <w:r>
        <w:rPr>
          <w:rFonts w:ascii="宋体" w:eastAsia="宋体" w:hAnsi="宋体" w:cs="黑体"/>
          <w:b/>
        </w:rPr>
        <w:t xml:space="preserve">  </w:t>
      </w:r>
      <w:r>
        <w:rPr>
          <w:rFonts w:hint="eastAsia"/>
          <w:spacing w:val="-5"/>
        </w:rPr>
        <w:t>对在项目申报、项目审核过程中出现弄虚作假、徇私舞弊的行为，一经查实，追究相关责任人的责任，并将相关经营主体列入黑名单，三年内不得申报县级产业发展专项资金扶持。</w:t>
      </w:r>
    </w:p>
    <w:p w:rsidR="00AB7465" w:rsidRDefault="00AB7465" w:rsidP="00303634">
      <w:pPr>
        <w:pStyle w:val="a3"/>
        <w:overflowPunct w:val="0"/>
        <w:spacing w:line="560" w:lineRule="exact"/>
        <w:ind w:left="222" w:right="276" w:firstLineChars="200" w:firstLine="643"/>
        <w:jc w:val="both"/>
      </w:pPr>
      <w:r>
        <w:rPr>
          <w:rFonts w:ascii="宋体" w:eastAsia="宋体" w:hAnsi="宋体" w:hint="eastAsia"/>
          <w:b/>
        </w:rPr>
        <w:t>第十</w:t>
      </w:r>
      <w:r w:rsidR="003148C4">
        <w:rPr>
          <w:rFonts w:ascii="宋体" w:eastAsia="宋体" w:hAnsi="宋体" w:hint="eastAsia"/>
          <w:b/>
        </w:rPr>
        <w:t>五</w:t>
      </w:r>
      <w:r w:rsidRPr="00F62F7D">
        <w:rPr>
          <w:rFonts w:ascii="宋体" w:eastAsia="宋体" w:hAnsi="宋体" w:hint="eastAsia"/>
          <w:b/>
        </w:rPr>
        <w:t>条</w:t>
      </w:r>
      <w:r>
        <w:t xml:space="preserve">  </w:t>
      </w:r>
      <w:r>
        <w:rPr>
          <w:rFonts w:hint="eastAsia"/>
        </w:rPr>
        <w:t>由县农业农村水利局会同县财政局制定本</w:t>
      </w:r>
      <w:r w:rsidR="00ED3177">
        <w:rPr>
          <w:rFonts w:hint="eastAsia"/>
        </w:rPr>
        <w:t>办法</w:t>
      </w:r>
      <w:r>
        <w:rPr>
          <w:rFonts w:hint="eastAsia"/>
        </w:rPr>
        <w:t>实施细则，细化本</w:t>
      </w:r>
      <w:r w:rsidR="00ED3177">
        <w:rPr>
          <w:rFonts w:hint="eastAsia"/>
        </w:rPr>
        <w:t>办法</w:t>
      </w:r>
      <w:r>
        <w:rPr>
          <w:rFonts w:hint="eastAsia"/>
        </w:rPr>
        <w:t>所列奖补项目的建设或认定标准、申报程序及时限，并公开发布。</w:t>
      </w:r>
    </w:p>
    <w:p w:rsidR="00AB7465" w:rsidRDefault="00AB7465" w:rsidP="00303634">
      <w:pPr>
        <w:pStyle w:val="a3"/>
        <w:overflowPunct w:val="0"/>
        <w:spacing w:line="560" w:lineRule="exact"/>
        <w:ind w:left="222" w:right="273" w:firstLineChars="200" w:firstLine="643"/>
        <w:jc w:val="both"/>
      </w:pPr>
      <w:r w:rsidRPr="00F62F7D">
        <w:rPr>
          <w:rFonts w:ascii="宋体" w:eastAsia="宋体" w:hAnsi="宋体" w:hint="eastAsia"/>
          <w:b/>
        </w:rPr>
        <w:t>第十</w:t>
      </w:r>
      <w:r w:rsidR="003148C4">
        <w:rPr>
          <w:rFonts w:ascii="宋体" w:eastAsia="宋体" w:hAnsi="宋体" w:hint="eastAsia"/>
          <w:b/>
        </w:rPr>
        <w:t>六</w:t>
      </w:r>
      <w:r w:rsidRPr="00F62F7D">
        <w:rPr>
          <w:rFonts w:ascii="宋体" w:eastAsia="宋体" w:hAnsi="宋体" w:hint="eastAsia"/>
          <w:b/>
        </w:rPr>
        <w:t>条</w:t>
      </w:r>
      <w:r>
        <w:t xml:space="preserve">  </w:t>
      </w:r>
      <w:r>
        <w:rPr>
          <w:rFonts w:hint="eastAsia"/>
        </w:rPr>
        <w:t>此前县已出台的有关农业奖补政策与本</w:t>
      </w:r>
      <w:r w:rsidR="00ED3177">
        <w:rPr>
          <w:rFonts w:hint="eastAsia"/>
        </w:rPr>
        <w:t>办法</w:t>
      </w:r>
      <w:r>
        <w:rPr>
          <w:rFonts w:hint="eastAsia"/>
        </w:rPr>
        <w:t>不一致的，以本</w:t>
      </w:r>
      <w:r w:rsidR="00ED3177">
        <w:rPr>
          <w:rFonts w:hint="eastAsia"/>
        </w:rPr>
        <w:t>办法</w:t>
      </w:r>
      <w:r>
        <w:rPr>
          <w:rFonts w:hint="eastAsia"/>
        </w:rPr>
        <w:t>为准。同时已申报省、市、县相关财政奖补政策扶持的项目，不得重复申报。</w:t>
      </w:r>
    </w:p>
    <w:p w:rsidR="00ED3177" w:rsidRDefault="00AB7465" w:rsidP="00303634">
      <w:pPr>
        <w:pStyle w:val="a3"/>
        <w:overflowPunct w:val="0"/>
        <w:spacing w:line="560" w:lineRule="exact"/>
        <w:ind w:left="222" w:right="279" w:firstLineChars="200" w:firstLine="643"/>
        <w:jc w:val="both"/>
      </w:pPr>
      <w:r w:rsidRPr="00F62F7D">
        <w:rPr>
          <w:rFonts w:ascii="宋体" w:eastAsia="宋体" w:hAnsi="宋体" w:hint="eastAsia"/>
          <w:b/>
        </w:rPr>
        <w:t>第十</w:t>
      </w:r>
      <w:r w:rsidR="003148C4">
        <w:rPr>
          <w:rFonts w:ascii="宋体" w:eastAsia="宋体" w:hAnsi="宋体" w:hint="eastAsia"/>
          <w:b/>
        </w:rPr>
        <w:t>七</w:t>
      </w:r>
      <w:r w:rsidRPr="00F62F7D">
        <w:rPr>
          <w:rFonts w:ascii="宋体" w:eastAsia="宋体" w:hAnsi="宋体" w:hint="eastAsia"/>
          <w:b/>
        </w:rPr>
        <w:t>条</w:t>
      </w:r>
      <w:r>
        <w:t xml:space="preserve">  </w:t>
      </w:r>
      <w:r>
        <w:rPr>
          <w:rFonts w:hint="eastAsia"/>
        </w:rPr>
        <w:t>本</w:t>
      </w:r>
      <w:r w:rsidR="00ED3177">
        <w:rPr>
          <w:rFonts w:hint="eastAsia"/>
        </w:rPr>
        <w:t>办法</w:t>
      </w:r>
      <w:r>
        <w:rPr>
          <w:rFonts w:hint="eastAsia"/>
        </w:rPr>
        <w:t>由县农业农村水利局会同县财政局负责解释。在适用过程中，若国家、省、市有新政策规定，按国家、省、市政策规定执行。</w:t>
      </w:r>
    </w:p>
    <w:p w:rsidR="00AB7465" w:rsidRDefault="00ED3177" w:rsidP="00303634">
      <w:pPr>
        <w:pStyle w:val="a3"/>
        <w:overflowPunct w:val="0"/>
        <w:spacing w:line="560" w:lineRule="exact"/>
        <w:ind w:left="222" w:right="279" w:firstLineChars="200" w:firstLine="643"/>
        <w:jc w:val="both"/>
      </w:pPr>
      <w:r w:rsidRPr="00ED3177">
        <w:rPr>
          <w:rFonts w:ascii="宋体" w:eastAsia="宋体" w:hAnsi="宋体" w:hint="eastAsia"/>
          <w:b/>
        </w:rPr>
        <w:t>第十</w:t>
      </w:r>
      <w:r w:rsidR="003148C4">
        <w:rPr>
          <w:rFonts w:ascii="宋体" w:eastAsia="宋体" w:hAnsi="宋体" w:hint="eastAsia"/>
          <w:b/>
        </w:rPr>
        <w:t>八</w:t>
      </w:r>
      <w:r w:rsidRPr="00ED3177">
        <w:rPr>
          <w:rFonts w:ascii="宋体" w:eastAsia="宋体" w:hAnsi="宋体" w:hint="eastAsia"/>
          <w:b/>
        </w:rPr>
        <w:t>条</w:t>
      </w:r>
      <w:r>
        <w:rPr>
          <w:rFonts w:hint="eastAsia"/>
        </w:rPr>
        <w:t xml:space="preserve"> </w:t>
      </w:r>
      <w:r>
        <w:t xml:space="preserve"> </w:t>
      </w:r>
      <w:r w:rsidRPr="00ED3177">
        <w:rPr>
          <w:rFonts w:hint="eastAsia"/>
        </w:rPr>
        <w:t>本</w:t>
      </w:r>
      <w:r>
        <w:rPr>
          <w:rFonts w:hint="eastAsia"/>
        </w:rPr>
        <w:t>办法</w:t>
      </w:r>
      <w:r w:rsidRPr="00ED3177">
        <w:rPr>
          <w:rFonts w:hint="eastAsia"/>
        </w:rPr>
        <w:t>自印发之日起试行一年</w:t>
      </w:r>
      <w:r>
        <w:rPr>
          <w:rFonts w:hint="eastAsia"/>
        </w:rPr>
        <w:t>，</w:t>
      </w:r>
      <w:r w:rsidR="00AB7465">
        <w:rPr>
          <w:rFonts w:hint="eastAsia"/>
        </w:rPr>
        <w:t>县农业农村水利局会同县财政局对本</w:t>
      </w:r>
      <w:r>
        <w:rPr>
          <w:rFonts w:hint="eastAsia"/>
        </w:rPr>
        <w:t>办法</w:t>
      </w:r>
      <w:r w:rsidR="00AB7465">
        <w:rPr>
          <w:rFonts w:hint="eastAsia"/>
        </w:rPr>
        <w:t>施行效果进行评估，并根据评估情况进行修订完善。</w:t>
      </w:r>
    </w:p>
    <w:sectPr w:rsidR="00AB7465" w:rsidSect="00B76138">
      <w:footerReference w:type="even" r:id="rId7"/>
      <w:footerReference w:type="default" r:id="rId8"/>
      <w:pgSz w:w="11910" w:h="16840"/>
      <w:pgMar w:top="1582" w:right="1418" w:bottom="1639" w:left="1474" w:header="0" w:footer="16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87" w:rsidRDefault="00E86087">
      <w:r>
        <w:separator/>
      </w:r>
    </w:p>
  </w:endnote>
  <w:endnote w:type="continuationSeparator" w:id="0">
    <w:p w:rsidR="00E86087" w:rsidRDefault="00E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65" w:rsidRDefault="00E86087">
    <w:pPr>
      <w:pStyle w:val="a3"/>
      <w:kinsoku w:val="0"/>
      <w:overflowPunct w:val="0"/>
      <w:spacing w:line="14" w:lineRule="auto"/>
      <w:rPr>
        <w:rFonts w:ascii="Times New Roman" w:eastAsia="宋体"/>
        <w:sz w:val="20"/>
        <w:szCs w:val="20"/>
      </w:rPr>
    </w:pPr>
    <w:r>
      <w:rPr>
        <w:rFonts w:cs="仿宋_GB2312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90.1pt;margin-top:747.6pt;width:44.1pt;height:16.05pt;z-index:-1;visibility:visible;mso-position-horizontal-relative:page;mso-position-vertical-relative:page" o:allowincell="f" filled="f" stroked="f">
          <v:textbox inset="0,0,0,0">
            <w:txbxContent>
              <w:p w:rsidR="00AB7465" w:rsidRDefault="00AB7465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/>
                    <w:sz w:val="28"/>
                    <w:szCs w:val="28"/>
                  </w:rPr>
                  <w:t>—</w:t>
                </w:r>
                <w:r w:rsidR="003A2FFA"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 w:rsidR="003A2FFA"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cs="宋体"/>
                    <w:noProof/>
                    <w:sz w:val="28"/>
                    <w:szCs w:val="28"/>
                  </w:rPr>
                  <w:t>2</w:t>
                </w:r>
                <w:r w:rsidR="003A2FFA"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65" w:rsidRDefault="00E86087">
    <w:pPr>
      <w:pStyle w:val="a3"/>
      <w:kinsoku w:val="0"/>
      <w:overflowPunct w:val="0"/>
      <w:spacing w:line="14" w:lineRule="auto"/>
      <w:rPr>
        <w:rFonts w:ascii="Times New Roman" w:eastAsia="宋体"/>
        <w:sz w:val="20"/>
        <w:szCs w:val="20"/>
      </w:rPr>
    </w:pPr>
    <w:r>
      <w:rPr>
        <w:rFonts w:cs="仿宋_GB2312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72.4pt;margin-top:747.6pt;width:44.1pt;height:16.05pt;z-index:-2;visibility:visible;mso-position-horizontal-relative:page;mso-position-vertical-relative:page" o:allowincell="f" filled="f" stroked="f">
          <v:textbox inset="0,0,0,0">
            <w:txbxContent>
              <w:p w:rsidR="00AB7465" w:rsidRDefault="00AB7465">
                <w:pPr>
                  <w:pStyle w:val="a3"/>
                  <w:kinsoku w:val="0"/>
                  <w:overflowPunct w:val="0"/>
                  <w:spacing w:line="32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/>
                    <w:sz w:val="28"/>
                    <w:szCs w:val="28"/>
                  </w:rPr>
                  <w:t>—</w:t>
                </w:r>
                <w:r w:rsidR="003A2FFA"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 w:rsidR="003A2FFA"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 w:rsidR="00E86087">
                  <w:rPr>
                    <w:rFonts w:ascii="宋体" w:eastAsia="宋体" w:cs="宋体"/>
                    <w:noProof/>
                    <w:sz w:val="28"/>
                    <w:szCs w:val="28"/>
                  </w:rPr>
                  <w:t>1</w:t>
                </w:r>
                <w:r w:rsidR="003A2FFA"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87" w:rsidRDefault="00E86087">
      <w:r>
        <w:separator/>
      </w:r>
    </w:p>
  </w:footnote>
  <w:footnote w:type="continuationSeparator" w:id="0">
    <w:p w:rsidR="00E86087" w:rsidRDefault="00E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4CE"/>
    <w:multiLevelType w:val="hybridMultilevel"/>
    <w:tmpl w:val="C37870DE"/>
    <w:lvl w:ilvl="0" w:tplc="B8B2280C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69D67DA9"/>
    <w:multiLevelType w:val="hybridMultilevel"/>
    <w:tmpl w:val="E7B24FA8"/>
    <w:lvl w:ilvl="0" w:tplc="C15A2216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B67"/>
    <w:rsid w:val="00012CAB"/>
    <w:rsid w:val="000B1BC5"/>
    <w:rsid w:val="000B7350"/>
    <w:rsid w:val="00123AED"/>
    <w:rsid w:val="00157137"/>
    <w:rsid w:val="00172EB3"/>
    <w:rsid w:val="00192900"/>
    <w:rsid w:val="00194FC7"/>
    <w:rsid w:val="001A797C"/>
    <w:rsid w:val="001B14F0"/>
    <w:rsid w:val="002022D5"/>
    <w:rsid w:val="0021700F"/>
    <w:rsid w:val="00224F5B"/>
    <w:rsid w:val="00227F28"/>
    <w:rsid w:val="002444B9"/>
    <w:rsid w:val="002907F3"/>
    <w:rsid w:val="0029621E"/>
    <w:rsid w:val="002B5900"/>
    <w:rsid w:val="002D62D6"/>
    <w:rsid w:val="002E4DB3"/>
    <w:rsid w:val="002F3E24"/>
    <w:rsid w:val="00303634"/>
    <w:rsid w:val="00310D1A"/>
    <w:rsid w:val="003148C4"/>
    <w:rsid w:val="00322875"/>
    <w:rsid w:val="00322F3E"/>
    <w:rsid w:val="00351381"/>
    <w:rsid w:val="00351F87"/>
    <w:rsid w:val="003535E9"/>
    <w:rsid w:val="00357A4E"/>
    <w:rsid w:val="00374B67"/>
    <w:rsid w:val="00395078"/>
    <w:rsid w:val="003A2FFA"/>
    <w:rsid w:val="003A54EF"/>
    <w:rsid w:val="003D3517"/>
    <w:rsid w:val="003D437E"/>
    <w:rsid w:val="00405CFD"/>
    <w:rsid w:val="004D30FF"/>
    <w:rsid w:val="005700B6"/>
    <w:rsid w:val="005A31F6"/>
    <w:rsid w:val="005C5070"/>
    <w:rsid w:val="005E34C6"/>
    <w:rsid w:val="006407D9"/>
    <w:rsid w:val="0065064E"/>
    <w:rsid w:val="00671529"/>
    <w:rsid w:val="00674C8B"/>
    <w:rsid w:val="006B44EC"/>
    <w:rsid w:val="006B4E57"/>
    <w:rsid w:val="006B6EC3"/>
    <w:rsid w:val="006D04B3"/>
    <w:rsid w:val="006D071D"/>
    <w:rsid w:val="007659A0"/>
    <w:rsid w:val="00772CD4"/>
    <w:rsid w:val="00783C54"/>
    <w:rsid w:val="0079122A"/>
    <w:rsid w:val="007B2A23"/>
    <w:rsid w:val="007C531A"/>
    <w:rsid w:val="007C5732"/>
    <w:rsid w:val="00806F01"/>
    <w:rsid w:val="00821104"/>
    <w:rsid w:val="0082459A"/>
    <w:rsid w:val="008557E8"/>
    <w:rsid w:val="00886E76"/>
    <w:rsid w:val="008873FD"/>
    <w:rsid w:val="008B0BF6"/>
    <w:rsid w:val="00924530"/>
    <w:rsid w:val="00933672"/>
    <w:rsid w:val="00946A9C"/>
    <w:rsid w:val="00962304"/>
    <w:rsid w:val="00981EB4"/>
    <w:rsid w:val="009A28EA"/>
    <w:rsid w:val="009C3CDC"/>
    <w:rsid w:val="009E0498"/>
    <w:rsid w:val="00A27D6B"/>
    <w:rsid w:val="00A32311"/>
    <w:rsid w:val="00A74665"/>
    <w:rsid w:val="00A93374"/>
    <w:rsid w:val="00AA5D87"/>
    <w:rsid w:val="00AB7465"/>
    <w:rsid w:val="00B27509"/>
    <w:rsid w:val="00B4126A"/>
    <w:rsid w:val="00B443DC"/>
    <w:rsid w:val="00B76138"/>
    <w:rsid w:val="00B94578"/>
    <w:rsid w:val="00B97099"/>
    <w:rsid w:val="00BA16CF"/>
    <w:rsid w:val="00BB544E"/>
    <w:rsid w:val="00C37808"/>
    <w:rsid w:val="00C4295C"/>
    <w:rsid w:val="00C55F87"/>
    <w:rsid w:val="00C57045"/>
    <w:rsid w:val="00C836CC"/>
    <w:rsid w:val="00CF1E29"/>
    <w:rsid w:val="00D87F01"/>
    <w:rsid w:val="00DB3468"/>
    <w:rsid w:val="00DD414B"/>
    <w:rsid w:val="00DE10A4"/>
    <w:rsid w:val="00E0646B"/>
    <w:rsid w:val="00E14E5E"/>
    <w:rsid w:val="00E70176"/>
    <w:rsid w:val="00E86087"/>
    <w:rsid w:val="00E9457F"/>
    <w:rsid w:val="00E950A1"/>
    <w:rsid w:val="00EA1CCB"/>
    <w:rsid w:val="00ED3177"/>
    <w:rsid w:val="00EE1286"/>
    <w:rsid w:val="00EE40C8"/>
    <w:rsid w:val="00EF0E22"/>
    <w:rsid w:val="00F23C0D"/>
    <w:rsid w:val="00F62F7D"/>
    <w:rsid w:val="00F63DC5"/>
    <w:rsid w:val="00FA65AF"/>
    <w:rsid w:val="00FD5BC1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32D35E3-E788-4301-B819-CF91703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6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74B67"/>
    <w:pPr>
      <w:ind w:left="973"/>
      <w:outlineLvl w:val="0"/>
    </w:pPr>
    <w:rPr>
      <w:rFonts w:ascii="Arial Unicode MS" w:eastAsia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74B67"/>
    <w:rPr>
      <w:rFonts w:ascii="Arial Unicode MS" w:eastAsia="Times New Roman" w:hAnsi="Times New Roman" w:cs="Arial Unicode MS"/>
      <w:kern w:val="0"/>
      <w:sz w:val="44"/>
      <w:szCs w:val="44"/>
    </w:rPr>
  </w:style>
  <w:style w:type="paragraph" w:styleId="a3">
    <w:name w:val="Body Text"/>
    <w:basedOn w:val="a"/>
    <w:link w:val="Char"/>
    <w:uiPriority w:val="99"/>
    <w:rsid w:val="00374B67"/>
    <w:rPr>
      <w:rFonts w:cs="Times New Roman"/>
      <w:sz w:val="32"/>
      <w:szCs w:val="32"/>
    </w:rPr>
  </w:style>
  <w:style w:type="character" w:customStyle="1" w:styleId="Char">
    <w:name w:val="正文文本 Char"/>
    <w:link w:val="a3"/>
    <w:uiPriority w:val="99"/>
    <w:locked/>
    <w:rsid w:val="00374B67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header"/>
    <w:basedOn w:val="a"/>
    <w:link w:val="Char0"/>
    <w:uiPriority w:val="99"/>
    <w:rsid w:val="00FA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FA65AF"/>
    <w:rPr>
      <w:rFonts w:ascii="仿宋_GB2312" w:eastAsia="仿宋_GB2312" w:hAnsi="Times New Roman" w:cs="仿宋_GB2312"/>
      <w:kern w:val="0"/>
      <w:sz w:val="18"/>
      <w:szCs w:val="18"/>
    </w:rPr>
  </w:style>
  <w:style w:type="paragraph" w:styleId="a5">
    <w:name w:val="footer"/>
    <w:basedOn w:val="a"/>
    <w:link w:val="Char1"/>
    <w:uiPriority w:val="99"/>
    <w:rsid w:val="00FA65AF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sid w:val="00FA65AF"/>
    <w:rPr>
      <w:rFonts w:ascii="仿宋_GB2312" w:eastAsia="仿宋_GB2312" w:hAnsi="Times New Roman" w:cs="仿宋_GB2312"/>
      <w:kern w:val="0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FA65AF"/>
    <w:rPr>
      <w:rFonts w:cs="Times New Roman"/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FA65AF"/>
    <w:rPr>
      <w:rFonts w:ascii="仿宋_GB2312" w:eastAsia="仿宋_GB2312" w:hAnsi="Times New Roman" w:cs="仿宋_GB23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7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 梦</dc:creator>
  <cp:keywords/>
  <dc:description/>
  <cp:lastModifiedBy>云 梦</cp:lastModifiedBy>
  <cp:revision>30</cp:revision>
  <cp:lastPrinted>2019-12-11T08:46:00Z</cp:lastPrinted>
  <dcterms:created xsi:type="dcterms:W3CDTF">2019-09-04T08:48:00Z</dcterms:created>
  <dcterms:modified xsi:type="dcterms:W3CDTF">2019-12-13T01:31:00Z</dcterms:modified>
</cp:coreProperties>
</file>